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2D4D43C3" wp14:editId="082D4E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Pr="00E6035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2622F7" w:rsidRPr="006E1933" w:rsidRDefault="002622F7" w:rsidP="00147075">
      <w:pPr>
        <w:jc w:val="center"/>
        <w:rPr>
          <w:rFonts w:ascii="Helvetica" w:hAnsi="Helvetica"/>
          <w:b/>
          <w:sz w:val="28"/>
          <w:szCs w:val="28"/>
        </w:rPr>
      </w:pPr>
    </w:p>
    <w:p w:rsidR="00147075" w:rsidRDefault="00147075" w:rsidP="0073599F">
      <w:pPr>
        <w:spacing w:after="0"/>
        <w:jc w:val="center"/>
        <w:rPr>
          <w:rFonts w:ascii="Helvetica" w:hAnsi="Helvetica"/>
          <w:b/>
          <w:sz w:val="28"/>
          <w:szCs w:val="28"/>
        </w:rPr>
      </w:pPr>
      <w:r w:rsidRPr="006E1933">
        <w:rPr>
          <w:rFonts w:ascii="Helvetica" w:hAnsi="Helvetica"/>
          <w:b/>
          <w:sz w:val="28"/>
          <w:szCs w:val="28"/>
        </w:rPr>
        <w:t>EVOLUTION TRAVEL:</w:t>
      </w:r>
      <w:r w:rsidRPr="006E1933">
        <w:rPr>
          <w:rFonts w:ascii="Helvetica" w:hAnsi="Helvetica"/>
          <w:b/>
          <w:sz w:val="28"/>
          <w:szCs w:val="28"/>
        </w:rPr>
        <w:br/>
      </w:r>
      <w:r w:rsidR="00911BA2">
        <w:rPr>
          <w:rFonts w:ascii="Helvetica" w:hAnsi="Helvetica"/>
          <w:b/>
          <w:sz w:val="28"/>
          <w:szCs w:val="28"/>
        </w:rPr>
        <w:t>OTTIMO BILANCIO PER IL</w:t>
      </w:r>
      <w:r w:rsidR="001F7286">
        <w:rPr>
          <w:rFonts w:ascii="Helvetica" w:hAnsi="Helvetica"/>
          <w:b/>
          <w:sz w:val="28"/>
          <w:szCs w:val="28"/>
        </w:rPr>
        <w:t xml:space="preserve"> 2016</w:t>
      </w:r>
    </w:p>
    <w:p w:rsidR="001F7286" w:rsidRDefault="001F7286" w:rsidP="0073599F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1F7286" w:rsidRPr="00F102BF" w:rsidRDefault="00F102BF" w:rsidP="0073599F">
      <w:pPr>
        <w:spacing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Incremento generale del 20%</w:t>
      </w:r>
    </w:p>
    <w:p w:rsidR="001247D7" w:rsidRPr="00F102BF" w:rsidRDefault="001247D7" w:rsidP="00CF3BA2">
      <w:pPr>
        <w:spacing w:after="0"/>
        <w:jc w:val="center"/>
        <w:rPr>
          <w:rFonts w:ascii="Helvetica" w:hAnsi="Helvetica"/>
          <w:b/>
        </w:rPr>
      </w:pPr>
    </w:p>
    <w:p w:rsidR="0073599F" w:rsidRDefault="001F7286" w:rsidP="007359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Verdana"/>
          <w:b/>
        </w:rPr>
      </w:pPr>
      <w:r w:rsidRPr="00F102BF">
        <w:rPr>
          <w:rFonts w:ascii="Helvetica" w:hAnsi="Helvetica" w:cs="Verdana"/>
          <w:b/>
        </w:rPr>
        <w:t xml:space="preserve">Tra gli obiettivi del 2017 rilancio di Marocco, Mar Rosso e </w:t>
      </w:r>
      <w:proofErr w:type="gramStart"/>
      <w:r w:rsidRPr="00F102BF">
        <w:rPr>
          <w:rFonts w:ascii="Helvetica" w:hAnsi="Helvetica" w:cs="Verdana"/>
          <w:b/>
        </w:rPr>
        <w:t>Tunisia</w:t>
      </w:r>
      <w:proofErr w:type="gramEnd"/>
    </w:p>
    <w:p w:rsidR="00A43BBE" w:rsidRPr="00A43BBE" w:rsidRDefault="00A43BBE" w:rsidP="007359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Verdana"/>
          <w:b/>
        </w:rPr>
      </w:pPr>
    </w:p>
    <w:p w:rsidR="00A43BBE" w:rsidRPr="00A43BBE" w:rsidRDefault="00A43BBE" w:rsidP="0073599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Verdana"/>
          <w:color w:val="3E003F"/>
        </w:rPr>
      </w:pPr>
      <w:r w:rsidRPr="00A43BBE">
        <w:rPr>
          <w:rFonts w:ascii="Helvetica" w:hAnsi="Helvetica" w:cs="Verdana"/>
          <w:b/>
        </w:rPr>
        <w:t>Bene mete emergenti: Georgia, Macedonia, Ucraina, Lituania e Uruguay</w:t>
      </w:r>
    </w:p>
    <w:p w:rsidR="00C52710" w:rsidRPr="00F102BF" w:rsidRDefault="00C52710" w:rsidP="006250A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color w:val="3E003F"/>
          <w:sz w:val="22"/>
          <w:szCs w:val="22"/>
        </w:rPr>
      </w:pPr>
    </w:p>
    <w:p w:rsidR="00C17F3C" w:rsidRPr="00F102BF" w:rsidRDefault="0073599F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F102BF">
        <w:rPr>
          <w:rFonts w:ascii="Helvetica" w:hAnsi="Helvetica" w:cs="Verdana"/>
          <w:i/>
          <w:sz w:val="22"/>
          <w:szCs w:val="22"/>
        </w:rPr>
        <w:t>Milano,</w:t>
      </w:r>
      <w:r w:rsidR="001F7286" w:rsidRPr="00F102BF">
        <w:rPr>
          <w:rFonts w:ascii="Helvetica" w:hAnsi="Helvetica" w:cs="Verdana"/>
          <w:i/>
          <w:sz w:val="22"/>
          <w:szCs w:val="22"/>
        </w:rPr>
        <w:t xml:space="preserve"> gennaio 2017</w:t>
      </w:r>
      <w:r w:rsidR="002622F7" w:rsidRPr="00F102BF">
        <w:rPr>
          <w:rFonts w:ascii="Helvetica" w:hAnsi="Helvetica" w:cs="Verdana"/>
          <w:i/>
          <w:sz w:val="22"/>
          <w:szCs w:val="22"/>
        </w:rPr>
        <w:t>–</w:t>
      </w:r>
      <w:r w:rsidR="004E0FF4" w:rsidRPr="00F102BF">
        <w:rPr>
          <w:rFonts w:ascii="Helvetica" w:hAnsi="Helvetica" w:cs="Verdana"/>
          <w:sz w:val="22"/>
          <w:szCs w:val="22"/>
        </w:rPr>
        <w:t xml:space="preserve"> </w:t>
      </w:r>
      <w:r w:rsidR="001F7286" w:rsidRPr="00F102BF">
        <w:rPr>
          <w:rFonts w:ascii="Helvetica" w:hAnsi="Helvetica" w:cs="Verdana"/>
          <w:sz w:val="22"/>
          <w:szCs w:val="22"/>
        </w:rPr>
        <w:t>Evolution Travel archivia</w:t>
      </w:r>
      <w:r w:rsidR="00F102BF">
        <w:rPr>
          <w:rFonts w:ascii="Helvetica" w:hAnsi="Helvetica" w:cs="Verdana"/>
          <w:sz w:val="22"/>
          <w:szCs w:val="22"/>
        </w:rPr>
        <w:t xml:space="preserve"> il 2016 con un ottimo bilancio, </w:t>
      </w:r>
      <w:r w:rsidR="001F7286" w:rsidRPr="00F102BF">
        <w:rPr>
          <w:rFonts w:ascii="Helvetica" w:hAnsi="Helvetica" w:cs="Verdana"/>
          <w:sz w:val="22"/>
          <w:szCs w:val="22"/>
        </w:rPr>
        <w:t xml:space="preserve">trasversale </w:t>
      </w:r>
      <w:r w:rsidR="00D07A69">
        <w:rPr>
          <w:rFonts w:ascii="Helvetica" w:hAnsi="Helvetica" w:cs="Verdana"/>
          <w:sz w:val="22"/>
          <w:szCs w:val="22"/>
        </w:rPr>
        <w:t>in</w:t>
      </w:r>
      <w:r w:rsidR="001F7286" w:rsidRPr="00F102BF">
        <w:rPr>
          <w:rFonts w:ascii="Helvetica" w:hAnsi="Helvetica" w:cs="Verdana"/>
          <w:sz w:val="22"/>
          <w:szCs w:val="22"/>
        </w:rPr>
        <w:t xml:space="preserve"> tutti </w:t>
      </w:r>
      <w:r w:rsidR="00D07A69">
        <w:rPr>
          <w:rFonts w:ascii="Helvetica" w:hAnsi="Helvetica" w:cs="Verdana"/>
          <w:sz w:val="22"/>
          <w:szCs w:val="22"/>
        </w:rPr>
        <w:t xml:space="preserve">i </w:t>
      </w:r>
      <w:r w:rsidR="001F7286" w:rsidRPr="00F102BF">
        <w:rPr>
          <w:rFonts w:ascii="Helvetica" w:hAnsi="Helvetica" w:cs="Verdana"/>
          <w:sz w:val="22"/>
          <w:szCs w:val="22"/>
        </w:rPr>
        <w:t xml:space="preserve">segmenti della programmazione. </w:t>
      </w:r>
      <w:r w:rsidR="00CE218C" w:rsidRPr="00F102BF">
        <w:rPr>
          <w:rFonts w:ascii="Helvetica" w:hAnsi="Helvetica" w:cs="Verdana"/>
          <w:sz w:val="22"/>
          <w:szCs w:val="22"/>
        </w:rPr>
        <w:t>L</w:t>
      </w:r>
      <w:r w:rsidR="0021171C" w:rsidRPr="00F102BF">
        <w:rPr>
          <w:rFonts w:ascii="Helvetica" w:hAnsi="Helvetica" w:cs="Verdana"/>
          <w:sz w:val="22"/>
          <w:szCs w:val="22"/>
        </w:rPr>
        <w:t xml:space="preserve">e vendite registrano un incremento </w:t>
      </w:r>
      <w:r w:rsidR="00CE218C" w:rsidRPr="00F102BF">
        <w:rPr>
          <w:rFonts w:ascii="Helvetica" w:hAnsi="Helvetica" w:cs="Verdana"/>
          <w:sz w:val="22"/>
          <w:szCs w:val="22"/>
        </w:rPr>
        <w:t xml:space="preserve">complessivo </w:t>
      </w:r>
      <w:r w:rsidR="0021171C" w:rsidRPr="00F102BF">
        <w:rPr>
          <w:rFonts w:ascii="Helvetica" w:hAnsi="Helvetica" w:cs="Verdana"/>
          <w:sz w:val="22"/>
          <w:szCs w:val="22"/>
        </w:rPr>
        <w:t>del 20% e tra le mete maggiormente in evidenza figurano Italia, Spagna, Maldive e USA che</w:t>
      </w:r>
      <w:r w:rsidR="00CE218C" w:rsidRPr="00F102BF">
        <w:rPr>
          <w:rFonts w:ascii="Helvetica" w:hAnsi="Helvetica" w:cs="Verdana"/>
          <w:sz w:val="22"/>
          <w:szCs w:val="22"/>
        </w:rPr>
        <w:t xml:space="preserve"> globalmente</w:t>
      </w:r>
      <w:r w:rsidR="0021171C" w:rsidRPr="00F102BF">
        <w:rPr>
          <w:rFonts w:ascii="Helvetica" w:hAnsi="Helvetica" w:cs="Verdana"/>
          <w:sz w:val="22"/>
          <w:szCs w:val="22"/>
        </w:rPr>
        <w:t xml:space="preserve"> hanno </w:t>
      </w:r>
      <w:r w:rsidR="00CE218C" w:rsidRPr="00F102BF">
        <w:rPr>
          <w:rFonts w:ascii="Helvetica" w:hAnsi="Helvetica" w:cs="Verdana"/>
          <w:sz w:val="22"/>
          <w:szCs w:val="22"/>
        </w:rPr>
        <w:t>prodotto il 30% del fatturato.</w:t>
      </w:r>
    </w:p>
    <w:p w:rsidR="00CE218C" w:rsidRPr="00F102BF" w:rsidRDefault="00CE218C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CE218C" w:rsidRPr="00F102BF" w:rsidRDefault="00CE218C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b/>
          <w:sz w:val="22"/>
          <w:szCs w:val="22"/>
        </w:rPr>
      </w:pPr>
      <w:r w:rsidRPr="00F102BF">
        <w:rPr>
          <w:rFonts w:ascii="Helvetica" w:hAnsi="Helvetica" w:cs="Verdana"/>
          <w:sz w:val="22"/>
          <w:szCs w:val="22"/>
        </w:rPr>
        <w:t>A seguire, molto bene anche il prodotto balneare di me</w:t>
      </w:r>
      <w:r w:rsidR="006E39A7" w:rsidRPr="00F102BF">
        <w:rPr>
          <w:rFonts w:ascii="Helvetica" w:hAnsi="Helvetica" w:cs="Verdana"/>
          <w:sz w:val="22"/>
          <w:szCs w:val="22"/>
        </w:rPr>
        <w:t>dio e lungo raggio con</w:t>
      </w:r>
      <w:r w:rsidR="00D07A69">
        <w:rPr>
          <w:rFonts w:ascii="Helvetica" w:hAnsi="Helvetica" w:cs="Verdana"/>
          <w:sz w:val="22"/>
          <w:szCs w:val="22"/>
        </w:rPr>
        <w:t xml:space="preserve"> Grecia, Thailandia e Cuba </w:t>
      </w:r>
      <w:r w:rsidRPr="00F102BF">
        <w:rPr>
          <w:rFonts w:ascii="Helvetica" w:hAnsi="Helvetica" w:cs="Verdana"/>
          <w:sz w:val="22"/>
          <w:szCs w:val="22"/>
        </w:rPr>
        <w:t>che insieme coprono un 12% del fatturato.</w:t>
      </w:r>
    </w:p>
    <w:p w:rsidR="001F7286" w:rsidRPr="00F102BF" w:rsidRDefault="001F7286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b/>
          <w:sz w:val="22"/>
          <w:szCs w:val="22"/>
        </w:rPr>
      </w:pPr>
    </w:p>
    <w:p w:rsidR="001F7286" w:rsidRPr="00F102BF" w:rsidRDefault="006E39A7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F102BF">
        <w:rPr>
          <w:rFonts w:ascii="Helvetica" w:hAnsi="Helvetica" w:cs="Verdana"/>
          <w:sz w:val="22"/>
          <w:szCs w:val="22"/>
        </w:rPr>
        <w:t xml:space="preserve">In linea con l’andamento dell’anno precedente i prodotti che rappresentano un classico dell’offerta di Evolution Travel: India, Namibia, Canarie, Islanda, Tanzania e Bosnia, </w:t>
      </w:r>
      <w:r w:rsidR="00D07A69">
        <w:rPr>
          <w:rFonts w:ascii="Helvetica" w:hAnsi="Helvetica" w:cs="Verdana"/>
          <w:sz w:val="22"/>
          <w:szCs w:val="22"/>
        </w:rPr>
        <w:t xml:space="preserve">quest’ultima soprattutto </w:t>
      </w:r>
      <w:r w:rsidRPr="00F102BF">
        <w:rPr>
          <w:rFonts w:ascii="Helvetica" w:hAnsi="Helvetica" w:cs="Verdana"/>
          <w:sz w:val="22"/>
          <w:szCs w:val="22"/>
        </w:rPr>
        <w:t>con i pellegrinaggi.</w:t>
      </w:r>
    </w:p>
    <w:p w:rsidR="006E39A7" w:rsidRPr="00F102BF" w:rsidRDefault="006E39A7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6E39A7" w:rsidRPr="00F102BF" w:rsidRDefault="002C4CF5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F102BF">
        <w:rPr>
          <w:rFonts w:ascii="Helvetica" w:hAnsi="Helvetica" w:cs="Verdana"/>
          <w:sz w:val="22"/>
          <w:szCs w:val="22"/>
        </w:rPr>
        <w:t>Osservando in dettaglio l’andamento delle novità si rilevano le buone perfor</w:t>
      </w:r>
      <w:r w:rsidR="00F102BF">
        <w:rPr>
          <w:rFonts w:ascii="Helvetica" w:hAnsi="Helvetica" w:cs="Verdana"/>
          <w:sz w:val="22"/>
          <w:szCs w:val="22"/>
        </w:rPr>
        <w:t>mances di Georgia</w:t>
      </w:r>
      <w:proofErr w:type="gramStart"/>
      <w:r w:rsidR="00F102BF">
        <w:rPr>
          <w:rFonts w:ascii="Helvetica" w:hAnsi="Helvetica" w:cs="Verdana"/>
          <w:sz w:val="22"/>
          <w:szCs w:val="22"/>
        </w:rPr>
        <w:t>,</w:t>
      </w:r>
      <w:proofErr w:type="gramEnd"/>
      <w:r w:rsidR="00F102BF">
        <w:rPr>
          <w:rFonts w:ascii="Helvetica" w:hAnsi="Helvetica" w:cs="Verdana"/>
          <w:sz w:val="22"/>
          <w:szCs w:val="22"/>
        </w:rPr>
        <w:t xml:space="preserve"> Macedonia, Uc</w:t>
      </w:r>
      <w:r w:rsidRPr="00F102BF">
        <w:rPr>
          <w:rFonts w:ascii="Helvetica" w:hAnsi="Helvetica" w:cs="Verdana"/>
          <w:sz w:val="22"/>
          <w:szCs w:val="22"/>
        </w:rPr>
        <w:t xml:space="preserve">raina, Lituania e Uruguay che </w:t>
      </w:r>
      <w:proofErr w:type="gramStart"/>
      <w:r w:rsidR="00F102BF">
        <w:rPr>
          <w:rFonts w:ascii="Helvetica" w:hAnsi="Helvetica" w:cs="Verdana"/>
          <w:sz w:val="22"/>
          <w:szCs w:val="22"/>
        </w:rPr>
        <w:t>in qualità di</w:t>
      </w:r>
      <w:proofErr w:type="gramEnd"/>
      <w:r w:rsidR="00F102BF">
        <w:rPr>
          <w:rFonts w:ascii="Helvetica" w:hAnsi="Helvetica" w:cs="Verdana"/>
          <w:sz w:val="22"/>
          <w:szCs w:val="22"/>
        </w:rPr>
        <w:t xml:space="preserve"> mete emergenti </w:t>
      </w:r>
      <w:r w:rsidRPr="00F102BF">
        <w:rPr>
          <w:rFonts w:ascii="Helvetica" w:hAnsi="Helvetica" w:cs="Verdana"/>
          <w:sz w:val="22"/>
          <w:szCs w:val="22"/>
        </w:rPr>
        <w:t>hanno riscosso l’interesse di un cospicuo numero di viaggiatori.</w:t>
      </w:r>
    </w:p>
    <w:p w:rsidR="002C4CF5" w:rsidRPr="00F102BF" w:rsidRDefault="002C4CF5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713D1B" w:rsidRPr="00F102BF" w:rsidRDefault="002C4CF5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F102BF">
        <w:rPr>
          <w:rFonts w:ascii="Helvetica" w:hAnsi="Helvetica" w:cs="Verdana"/>
          <w:sz w:val="22"/>
          <w:szCs w:val="22"/>
        </w:rPr>
        <w:t xml:space="preserve">Il volume delle vendite </w:t>
      </w:r>
      <w:r w:rsidR="00D07A69">
        <w:rPr>
          <w:rFonts w:ascii="Helvetica" w:hAnsi="Helvetica" w:cs="Verdana"/>
          <w:sz w:val="22"/>
          <w:szCs w:val="22"/>
        </w:rPr>
        <w:t xml:space="preserve">frutto delle attività </w:t>
      </w:r>
      <w:proofErr w:type="gramStart"/>
      <w:r w:rsidR="00D07A69">
        <w:rPr>
          <w:rFonts w:ascii="Helvetica" w:hAnsi="Helvetica" w:cs="Verdana"/>
          <w:sz w:val="22"/>
          <w:szCs w:val="22"/>
        </w:rPr>
        <w:t>di</w:t>
      </w:r>
      <w:proofErr w:type="gramEnd"/>
      <w:r w:rsidR="00D07A69">
        <w:rPr>
          <w:rFonts w:ascii="Helvetica" w:hAnsi="Helvetica" w:cs="Verdana"/>
          <w:sz w:val="22"/>
          <w:szCs w:val="22"/>
        </w:rPr>
        <w:t xml:space="preserve"> Tour O</w:t>
      </w:r>
      <w:r w:rsidR="00F102BF">
        <w:rPr>
          <w:rFonts w:ascii="Helvetica" w:hAnsi="Helvetica" w:cs="Verdana"/>
          <w:sz w:val="22"/>
          <w:szCs w:val="22"/>
        </w:rPr>
        <w:t>perating</w:t>
      </w:r>
      <w:r w:rsidR="009F5906" w:rsidRPr="00F102BF">
        <w:rPr>
          <w:rFonts w:ascii="Helvetica" w:hAnsi="Helvetica" w:cs="Verdana"/>
          <w:sz w:val="22"/>
          <w:szCs w:val="22"/>
        </w:rPr>
        <w:t xml:space="preserve">, grazie </w:t>
      </w:r>
      <w:r w:rsidR="00F102BF" w:rsidRPr="00F102BF">
        <w:rPr>
          <w:rFonts w:ascii="Helvetica" w:hAnsi="Helvetica" w:cs="Verdana"/>
          <w:sz w:val="22"/>
          <w:szCs w:val="22"/>
        </w:rPr>
        <w:t xml:space="preserve">all’impostazione </w:t>
      </w:r>
      <w:proofErr w:type="spellStart"/>
      <w:r w:rsidR="00F102BF" w:rsidRPr="00F102BF">
        <w:rPr>
          <w:rFonts w:ascii="Helvetica" w:hAnsi="Helvetica" w:cs="Verdana"/>
          <w:sz w:val="22"/>
          <w:szCs w:val="22"/>
        </w:rPr>
        <w:t>tailor</w:t>
      </w:r>
      <w:proofErr w:type="spellEnd"/>
      <w:r w:rsidR="00F102BF" w:rsidRPr="00F102BF">
        <w:rPr>
          <w:rFonts w:ascii="Helvetica" w:hAnsi="Helvetica" w:cs="Verdana"/>
          <w:sz w:val="22"/>
          <w:szCs w:val="22"/>
        </w:rPr>
        <w:t xml:space="preserve"> made de</w:t>
      </w:r>
      <w:r w:rsidR="009F5906" w:rsidRPr="00F102BF">
        <w:rPr>
          <w:rFonts w:ascii="Helvetica" w:hAnsi="Helvetica" w:cs="Verdana"/>
          <w:sz w:val="22"/>
          <w:szCs w:val="22"/>
        </w:rPr>
        <w:t>ll’offerta,</w:t>
      </w:r>
      <w:r w:rsidR="00713D1B" w:rsidRPr="00F102BF">
        <w:rPr>
          <w:rFonts w:ascii="Helvetica" w:hAnsi="Helvetica" w:cs="Verdana"/>
          <w:sz w:val="22"/>
          <w:szCs w:val="22"/>
        </w:rPr>
        <w:t xml:space="preserve"> ha fatto registrare una perce</w:t>
      </w:r>
      <w:r w:rsidR="00F102BF" w:rsidRPr="00F102BF">
        <w:rPr>
          <w:rFonts w:ascii="Helvetica" w:hAnsi="Helvetica" w:cs="Verdana"/>
          <w:sz w:val="22"/>
          <w:szCs w:val="22"/>
        </w:rPr>
        <w:t>ntuale di fatturato del 33%. O</w:t>
      </w:r>
      <w:r w:rsidR="00713D1B" w:rsidRPr="00F102BF">
        <w:rPr>
          <w:rFonts w:ascii="Helvetica" w:hAnsi="Helvetica" w:cs="Verdana"/>
          <w:sz w:val="22"/>
          <w:szCs w:val="22"/>
        </w:rPr>
        <w:t>ltre a quelle menzionate in precedenza, tra le mete maggiormente performanti figura Mauritius.</w:t>
      </w:r>
      <w:r w:rsidR="009F5906" w:rsidRPr="00F102BF">
        <w:rPr>
          <w:rFonts w:ascii="Helvetica" w:hAnsi="Helvetica" w:cs="Verdana"/>
          <w:sz w:val="22"/>
          <w:szCs w:val="22"/>
        </w:rPr>
        <w:t xml:space="preserve"> </w:t>
      </w:r>
    </w:p>
    <w:p w:rsidR="00713D1B" w:rsidRPr="00F102BF" w:rsidRDefault="00713D1B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713D1B" w:rsidRPr="00F102BF" w:rsidRDefault="00713D1B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proofErr w:type="gramStart"/>
      <w:r w:rsidRPr="00F102BF">
        <w:rPr>
          <w:rFonts w:ascii="Helvetica" w:hAnsi="Helvetica" w:cs="Verdana"/>
          <w:sz w:val="22"/>
          <w:szCs w:val="22"/>
        </w:rPr>
        <w:t>“Siamo soddisfatti dell’anno appena concluso che ci ha visto lavorare bene sia con i nostri prodot</w:t>
      </w:r>
      <w:r w:rsidR="00F102BF">
        <w:rPr>
          <w:rFonts w:ascii="Helvetica" w:hAnsi="Helvetica" w:cs="Verdana"/>
          <w:sz w:val="22"/>
          <w:szCs w:val="22"/>
        </w:rPr>
        <w:t>ti storici sia con mete nuove</w:t>
      </w:r>
      <w:r w:rsidRPr="00F102BF">
        <w:rPr>
          <w:rFonts w:ascii="Helvetica" w:hAnsi="Helvetica" w:cs="Verdana"/>
          <w:sz w:val="22"/>
          <w:szCs w:val="22"/>
        </w:rPr>
        <w:t xml:space="preserve"> come, per citarne alcuni, gli stati che fanno parte dell’ex blocco sovietico</w:t>
      </w:r>
      <w:proofErr w:type="gramEnd"/>
      <w:r w:rsidRPr="00F102BF">
        <w:rPr>
          <w:rFonts w:ascii="Helvetica" w:hAnsi="Helvetica" w:cs="Verdana"/>
          <w:sz w:val="22"/>
          <w:szCs w:val="22"/>
        </w:rPr>
        <w:t xml:space="preserve">. </w:t>
      </w:r>
      <w:r w:rsidR="00FC129E">
        <w:rPr>
          <w:rFonts w:ascii="Helvetica" w:hAnsi="Helvetica" w:cs="Verdana"/>
          <w:sz w:val="22"/>
          <w:szCs w:val="22"/>
        </w:rPr>
        <w:t>Abbiamo potenziato il booking con nuove risorse e c</w:t>
      </w:r>
      <w:r w:rsidRPr="00F102BF">
        <w:rPr>
          <w:rFonts w:ascii="Helvetica" w:hAnsi="Helvetica" w:cs="Verdana"/>
          <w:sz w:val="22"/>
          <w:szCs w:val="22"/>
        </w:rPr>
        <w:t xml:space="preserve">i </w:t>
      </w:r>
      <w:r w:rsidR="00F102BF" w:rsidRPr="00F102BF">
        <w:rPr>
          <w:rFonts w:ascii="Helvetica" w:hAnsi="Helvetica" w:cs="Verdana"/>
          <w:sz w:val="22"/>
          <w:szCs w:val="22"/>
        </w:rPr>
        <w:t>premia il lavoro che facciamo sull’offerta e la costruzione delle proposte sulla base delle specifiche e</w:t>
      </w:r>
      <w:r w:rsidR="00F102BF">
        <w:rPr>
          <w:rFonts w:ascii="Helvetica" w:hAnsi="Helvetica" w:cs="Verdana"/>
          <w:sz w:val="22"/>
          <w:szCs w:val="22"/>
        </w:rPr>
        <w:t xml:space="preserve">sigenze </w:t>
      </w:r>
      <w:proofErr w:type="gramStart"/>
      <w:r w:rsidR="00F102BF">
        <w:rPr>
          <w:rFonts w:ascii="Helvetica" w:hAnsi="Helvetica" w:cs="Verdana"/>
          <w:sz w:val="22"/>
          <w:szCs w:val="22"/>
        </w:rPr>
        <w:t>del</w:t>
      </w:r>
      <w:proofErr w:type="gramEnd"/>
      <w:r w:rsidR="00F102BF">
        <w:rPr>
          <w:rFonts w:ascii="Helvetica" w:hAnsi="Helvetica" w:cs="Verdana"/>
          <w:sz w:val="22"/>
          <w:szCs w:val="22"/>
        </w:rPr>
        <w:t xml:space="preserve"> cliente.</w:t>
      </w:r>
      <w:r w:rsidR="00FC129E">
        <w:rPr>
          <w:rFonts w:ascii="Helvetica" w:hAnsi="Helvetica" w:cs="Verdana"/>
          <w:sz w:val="22"/>
          <w:szCs w:val="22"/>
        </w:rPr>
        <w:t xml:space="preserve"> </w:t>
      </w:r>
      <w:r w:rsidR="00F102BF">
        <w:rPr>
          <w:rFonts w:ascii="Helvetica" w:hAnsi="Helvetica" w:cs="Verdana"/>
          <w:sz w:val="22"/>
          <w:szCs w:val="22"/>
        </w:rPr>
        <w:t>Alcune destinazioni</w:t>
      </w:r>
      <w:r w:rsidR="00F102BF" w:rsidRPr="00F102BF">
        <w:rPr>
          <w:rFonts w:ascii="Helvetica" w:hAnsi="Helvetica" w:cs="Verdana"/>
          <w:sz w:val="22"/>
          <w:szCs w:val="22"/>
        </w:rPr>
        <w:t xml:space="preserve"> emergenti richiedono pro</w:t>
      </w:r>
      <w:r w:rsidR="00A43BBE">
        <w:rPr>
          <w:rFonts w:ascii="Helvetica" w:hAnsi="Helvetica" w:cs="Verdana"/>
          <w:sz w:val="22"/>
          <w:szCs w:val="22"/>
        </w:rPr>
        <w:t>cessi di lavorazione complessi che metto</w:t>
      </w:r>
      <w:r w:rsidR="00F102BF" w:rsidRPr="00F102BF">
        <w:rPr>
          <w:rFonts w:ascii="Helvetica" w:hAnsi="Helvetica" w:cs="Verdana"/>
          <w:sz w:val="22"/>
          <w:szCs w:val="22"/>
        </w:rPr>
        <w:t>no insieme, oltre al volo</w:t>
      </w:r>
      <w:r w:rsidR="00A43BBE">
        <w:rPr>
          <w:rFonts w:ascii="Helvetica" w:hAnsi="Helvetica" w:cs="Verdana"/>
          <w:sz w:val="22"/>
          <w:szCs w:val="22"/>
        </w:rPr>
        <w:t xml:space="preserve"> </w:t>
      </w:r>
      <w:r w:rsidR="00F102BF" w:rsidRPr="00F102BF">
        <w:rPr>
          <w:rFonts w:ascii="Helvetica" w:hAnsi="Helvetica" w:cs="Verdana"/>
          <w:sz w:val="22"/>
          <w:szCs w:val="22"/>
        </w:rPr>
        <w:t xml:space="preserve">e al soggiorno, servizi a terra </w:t>
      </w:r>
      <w:r w:rsidR="00D07A69">
        <w:rPr>
          <w:rFonts w:ascii="Helvetica" w:hAnsi="Helvetica" w:cs="Verdana"/>
          <w:sz w:val="22"/>
          <w:szCs w:val="22"/>
        </w:rPr>
        <w:t xml:space="preserve">particolari </w:t>
      </w:r>
      <w:r w:rsidR="00D07A69" w:rsidRPr="00D07A69">
        <w:rPr>
          <w:rFonts w:ascii="Helvetica" w:hAnsi="Helvetica" w:cs="Verdana"/>
          <w:sz w:val="22"/>
          <w:szCs w:val="22"/>
        </w:rPr>
        <w:t xml:space="preserve">che ci </w:t>
      </w:r>
      <w:proofErr w:type="gramStart"/>
      <w:r w:rsidR="00D07A69" w:rsidRPr="00D07A69">
        <w:rPr>
          <w:rFonts w:ascii="Helvetica" w:hAnsi="Helvetica" w:cs="Verdana"/>
          <w:sz w:val="22"/>
          <w:szCs w:val="22"/>
        </w:rPr>
        <w:t>vengono</w:t>
      </w:r>
      <w:proofErr w:type="gramEnd"/>
      <w:r w:rsidR="00D07A69" w:rsidRPr="00D07A69">
        <w:rPr>
          <w:rFonts w:ascii="Helvetica" w:hAnsi="Helvetica" w:cs="Verdana"/>
          <w:sz w:val="22"/>
          <w:szCs w:val="22"/>
        </w:rPr>
        <w:t xml:space="preserve"> proposti dalle nostre qualificate e selezionate DMC locali, motivo per il </w:t>
      </w:r>
      <w:r w:rsidR="00D07A69">
        <w:rPr>
          <w:rFonts w:ascii="Helvetica" w:hAnsi="Helvetica" w:cs="Verdana"/>
          <w:sz w:val="22"/>
          <w:szCs w:val="22"/>
        </w:rPr>
        <w:t>quale</w:t>
      </w:r>
      <w:r w:rsidR="00A43BBE">
        <w:rPr>
          <w:rFonts w:ascii="Helvetica" w:hAnsi="Helvetica" w:cs="Verdana"/>
          <w:sz w:val="22"/>
          <w:szCs w:val="22"/>
        </w:rPr>
        <w:t xml:space="preserve"> siamo riusciti a</w:t>
      </w:r>
      <w:r w:rsidR="00F102BF" w:rsidRPr="00F102BF">
        <w:rPr>
          <w:rFonts w:ascii="Helvetica" w:hAnsi="Helvetica" w:cs="Verdana"/>
          <w:sz w:val="22"/>
          <w:szCs w:val="22"/>
        </w:rPr>
        <w:t xml:space="preserve"> intercettare i favori del pubblico. Per ciò che concerne il 2017 gli </w:t>
      </w:r>
      <w:proofErr w:type="gramStart"/>
      <w:r w:rsidR="00F102BF" w:rsidRPr="00F102BF">
        <w:rPr>
          <w:rFonts w:ascii="Helvetica" w:hAnsi="Helvetica" w:cs="Verdana"/>
          <w:sz w:val="22"/>
          <w:szCs w:val="22"/>
        </w:rPr>
        <w:t>sforzi</w:t>
      </w:r>
      <w:proofErr w:type="gramEnd"/>
      <w:r w:rsidR="00F102BF" w:rsidRPr="00F102BF">
        <w:rPr>
          <w:rFonts w:ascii="Helvetica" w:hAnsi="Helvetica" w:cs="Verdana"/>
          <w:sz w:val="22"/>
          <w:szCs w:val="22"/>
        </w:rPr>
        <w:t xml:space="preserve"> saranno orientati al consol</w:t>
      </w:r>
      <w:r w:rsidR="00A43BBE">
        <w:rPr>
          <w:rFonts w:ascii="Helvetica" w:hAnsi="Helvetica" w:cs="Verdana"/>
          <w:sz w:val="22"/>
          <w:szCs w:val="22"/>
        </w:rPr>
        <w:t>idamento di quanto fatto fino a</w:t>
      </w:r>
      <w:r w:rsidR="00F102BF" w:rsidRPr="00F102BF">
        <w:rPr>
          <w:rFonts w:ascii="Helvetica" w:hAnsi="Helvetica" w:cs="Verdana"/>
          <w:sz w:val="22"/>
          <w:szCs w:val="22"/>
        </w:rPr>
        <w:t xml:space="preserve"> </w:t>
      </w:r>
      <w:r w:rsidR="00D07A69">
        <w:rPr>
          <w:rFonts w:ascii="Helvetica" w:hAnsi="Helvetica" w:cs="Verdana"/>
          <w:sz w:val="22"/>
          <w:szCs w:val="22"/>
        </w:rPr>
        <w:t>oggi</w:t>
      </w:r>
      <w:r w:rsidR="00F102BF" w:rsidRPr="00F102BF">
        <w:rPr>
          <w:rFonts w:ascii="Helvetica" w:hAnsi="Helvetica" w:cs="Verdana"/>
          <w:sz w:val="22"/>
          <w:szCs w:val="22"/>
        </w:rPr>
        <w:t xml:space="preserve"> e al rilancio di mete come il Marocco e il Mar </w:t>
      </w:r>
      <w:r w:rsidR="00A43BBE">
        <w:rPr>
          <w:rFonts w:ascii="Helvetica" w:hAnsi="Helvetica" w:cs="Verdana"/>
          <w:sz w:val="22"/>
          <w:szCs w:val="22"/>
        </w:rPr>
        <w:t xml:space="preserve">Rosso, ma </w:t>
      </w:r>
      <w:r w:rsidR="00F102BF" w:rsidRPr="00F102BF">
        <w:rPr>
          <w:rFonts w:ascii="Helvetica" w:hAnsi="Helvetica" w:cs="Verdana"/>
          <w:sz w:val="22"/>
          <w:szCs w:val="22"/>
        </w:rPr>
        <w:t xml:space="preserve">anche della Tunisia. </w:t>
      </w:r>
      <w:proofErr w:type="gramStart"/>
      <w:r w:rsidR="00F102BF" w:rsidRPr="00F102BF">
        <w:rPr>
          <w:rFonts w:ascii="Helvetica" w:hAnsi="Helvetica" w:cs="Verdana"/>
          <w:sz w:val="22"/>
          <w:szCs w:val="22"/>
        </w:rPr>
        <w:t xml:space="preserve">Per le prime due abbiamo ottime indicazioni rispetto alle richieste da parte della clientela e ci impegneremo anche per far ripartire, laddove possibile, la terza”, commenta </w:t>
      </w:r>
      <w:r w:rsidR="00F102BF" w:rsidRPr="00F102BF">
        <w:rPr>
          <w:rFonts w:ascii="Helvetica" w:hAnsi="Helvetica" w:cs="Helvetica"/>
          <w:sz w:val="22"/>
          <w:szCs w:val="22"/>
        </w:rPr>
        <w:t xml:space="preserve">Marina </w:t>
      </w:r>
      <w:proofErr w:type="spellStart"/>
      <w:r w:rsidR="00F102BF" w:rsidRPr="00F102BF">
        <w:rPr>
          <w:rFonts w:ascii="Helvetica" w:hAnsi="Helvetica" w:cs="Helvetica"/>
          <w:sz w:val="22"/>
          <w:szCs w:val="22"/>
        </w:rPr>
        <w:t>Gasparini</w:t>
      </w:r>
      <w:proofErr w:type="spellEnd"/>
      <w:r w:rsidR="00F102BF" w:rsidRPr="00F102BF">
        <w:rPr>
          <w:rFonts w:ascii="Helvetica" w:hAnsi="Helvetica" w:cs="Helvetica"/>
          <w:sz w:val="22"/>
          <w:szCs w:val="22"/>
        </w:rPr>
        <w:t>, responsabile del reparto Programmazione Prodotti</w:t>
      </w:r>
      <w:r w:rsidR="000C53F7">
        <w:rPr>
          <w:rFonts w:ascii="Helvetica" w:hAnsi="Helvetica" w:cs="Helvetica"/>
          <w:sz w:val="22"/>
          <w:szCs w:val="22"/>
        </w:rPr>
        <w:t>.</w:t>
      </w:r>
      <w:proofErr w:type="gramEnd"/>
    </w:p>
    <w:p w:rsidR="001F7286" w:rsidRDefault="001F7286" w:rsidP="001F728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>Ufficio Stampa Evolution Travel:</w:t>
      </w:r>
    </w:p>
    <w:p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proofErr w:type="gramStart"/>
      <w:r w:rsidRPr="005409C9">
        <w:rPr>
          <w:rFonts w:ascii="Helvetica" w:hAnsi="Helvetica" w:cs="Helvetica"/>
          <w:sz w:val="18"/>
          <w:szCs w:val="18"/>
        </w:rPr>
        <w:t>AT</w:t>
      </w:r>
      <w:proofErr w:type="gramEnd"/>
      <w:r w:rsidRPr="005409C9">
        <w:rPr>
          <w:rFonts w:ascii="Helvetica" w:hAnsi="Helvetica" w:cs="Helvetica"/>
          <w:sz w:val="18"/>
          <w:szCs w:val="18"/>
        </w:rPr>
        <w:t xml:space="preserve"> Comunicazione – Milano</w:t>
      </w:r>
    </w:p>
    <w:p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>02.</w:t>
      </w:r>
      <w:r w:rsidRPr="005409C9">
        <w:rPr>
          <w:rFonts w:ascii="Helvetica" w:hAnsi="Helvetica" w:cs="Verdana"/>
          <w:sz w:val="18"/>
          <w:szCs w:val="18"/>
          <w:lang w:eastAsia="it-IT"/>
        </w:rPr>
        <w:t>49468978 – 349.2544617</w:t>
      </w:r>
    </w:p>
    <w:p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 xml:space="preserve">Alessandra Agostini – </w:t>
      </w:r>
      <w:hyperlink r:id="rId6" w:history="1">
        <w:r w:rsidR="00DD591D" w:rsidRPr="00A265A7">
          <w:rPr>
            <w:rStyle w:val="Collegamentoipertestuale"/>
            <w:rFonts w:ascii="Helvetica" w:hAnsi="Helvetica" w:cs="Helvetica"/>
            <w:sz w:val="18"/>
            <w:szCs w:val="18"/>
          </w:rPr>
          <w:t>agostini@atcomunicazione.it</w:t>
        </w:r>
      </w:hyperlink>
      <w:r w:rsidR="00DD591D">
        <w:rPr>
          <w:rFonts w:ascii="Helvetica" w:hAnsi="Helvetica" w:cs="Helvetica"/>
          <w:sz w:val="18"/>
          <w:szCs w:val="18"/>
        </w:rPr>
        <w:t xml:space="preserve"> - </w:t>
      </w:r>
      <w:bookmarkStart w:id="0" w:name="_GoBack"/>
      <w:bookmarkEnd w:id="0"/>
      <w:r w:rsidRPr="005409C9">
        <w:rPr>
          <w:rFonts w:ascii="Helvetica" w:hAnsi="Helvetica" w:cs="Helvetica"/>
          <w:sz w:val="18"/>
          <w:szCs w:val="18"/>
        </w:rPr>
        <w:t>Claudia Torresani – torresani@atcomunicazione.it</w:t>
      </w:r>
    </w:p>
    <w:p w:rsidR="00147075" w:rsidRPr="00E60355" w:rsidRDefault="00147075">
      <w:pPr>
        <w:rPr>
          <w:rFonts w:ascii="Helvetica" w:hAnsi="Helvetica"/>
          <w:sz w:val="22"/>
          <w:szCs w:val="22"/>
        </w:rPr>
      </w:pPr>
    </w:p>
    <w:sectPr w:rsidR="00147075" w:rsidRPr="00E60355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10163"/>
    <w:rsid w:val="00016EA9"/>
    <w:rsid w:val="0004609A"/>
    <w:rsid w:val="00050D4D"/>
    <w:rsid w:val="000B668B"/>
    <w:rsid w:val="000C53F7"/>
    <w:rsid w:val="000C6E62"/>
    <w:rsid w:val="00121115"/>
    <w:rsid w:val="001247D7"/>
    <w:rsid w:val="0014377B"/>
    <w:rsid w:val="00147075"/>
    <w:rsid w:val="001C04DF"/>
    <w:rsid w:val="001D5617"/>
    <w:rsid w:val="001F7286"/>
    <w:rsid w:val="0021171C"/>
    <w:rsid w:val="00222BFD"/>
    <w:rsid w:val="00223EB6"/>
    <w:rsid w:val="0024423E"/>
    <w:rsid w:val="0026068E"/>
    <w:rsid w:val="002622F7"/>
    <w:rsid w:val="00273107"/>
    <w:rsid w:val="002B28E2"/>
    <w:rsid w:val="002C4CF5"/>
    <w:rsid w:val="00302864"/>
    <w:rsid w:val="0035788B"/>
    <w:rsid w:val="003905C6"/>
    <w:rsid w:val="003E0DDA"/>
    <w:rsid w:val="004018B2"/>
    <w:rsid w:val="00403E16"/>
    <w:rsid w:val="0045277B"/>
    <w:rsid w:val="004778C2"/>
    <w:rsid w:val="00482E39"/>
    <w:rsid w:val="00491B1D"/>
    <w:rsid w:val="004A0B59"/>
    <w:rsid w:val="004C6F87"/>
    <w:rsid w:val="004E0FF4"/>
    <w:rsid w:val="004E6C35"/>
    <w:rsid w:val="005409C9"/>
    <w:rsid w:val="00586274"/>
    <w:rsid w:val="005B3CF1"/>
    <w:rsid w:val="006250AD"/>
    <w:rsid w:val="00687ADA"/>
    <w:rsid w:val="006E1933"/>
    <w:rsid w:val="006E39A7"/>
    <w:rsid w:val="006F07E4"/>
    <w:rsid w:val="00711B4D"/>
    <w:rsid w:val="00713D1B"/>
    <w:rsid w:val="0073599F"/>
    <w:rsid w:val="0077095A"/>
    <w:rsid w:val="00785971"/>
    <w:rsid w:val="00787B49"/>
    <w:rsid w:val="007C0C61"/>
    <w:rsid w:val="007C0F61"/>
    <w:rsid w:val="007C24D5"/>
    <w:rsid w:val="00826779"/>
    <w:rsid w:val="00826CBD"/>
    <w:rsid w:val="00880474"/>
    <w:rsid w:val="00895392"/>
    <w:rsid w:val="008B3F76"/>
    <w:rsid w:val="008C2F17"/>
    <w:rsid w:val="008C6948"/>
    <w:rsid w:val="00911BA2"/>
    <w:rsid w:val="009352B5"/>
    <w:rsid w:val="009E0A3F"/>
    <w:rsid w:val="009F5906"/>
    <w:rsid w:val="00A43BBE"/>
    <w:rsid w:val="00A441D2"/>
    <w:rsid w:val="00A80DA9"/>
    <w:rsid w:val="00AA1C32"/>
    <w:rsid w:val="00AE5C4C"/>
    <w:rsid w:val="00B12D7A"/>
    <w:rsid w:val="00B54344"/>
    <w:rsid w:val="00BD43A8"/>
    <w:rsid w:val="00C10985"/>
    <w:rsid w:val="00C17F3C"/>
    <w:rsid w:val="00C52710"/>
    <w:rsid w:val="00C6660D"/>
    <w:rsid w:val="00C81B26"/>
    <w:rsid w:val="00C83BD6"/>
    <w:rsid w:val="00CE218C"/>
    <w:rsid w:val="00CF3BA2"/>
    <w:rsid w:val="00D07A69"/>
    <w:rsid w:val="00D13DE9"/>
    <w:rsid w:val="00DA3F19"/>
    <w:rsid w:val="00DD591D"/>
    <w:rsid w:val="00DE6C03"/>
    <w:rsid w:val="00E61165"/>
    <w:rsid w:val="00E62533"/>
    <w:rsid w:val="00EA03BC"/>
    <w:rsid w:val="00EA09F3"/>
    <w:rsid w:val="00F102BF"/>
    <w:rsid w:val="00F65074"/>
    <w:rsid w:val="00F70F29"/>
    <w:rsid w:val="00F70F55"/>
    <w:rsid w:val="00F75526"/>
    <w:rsid w:val="00F825AD"/>
    <w:rsid w:val="00F86D7A"/>
    <w:rsid w:val="00FA56AA"/>
    <w:rsid w:val="00FC129E"/>
    <w:rsid w:val="00FE18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D5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D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mailto:agostini@atcomunicazion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alessandra agostini</cp:lastModifiedBy>
  <cp:revision>2</cp:revision>
  <dcterms:created xsi:type="dcterms:W3CDTF">2017-01-31T10:32:00Z</dcterms:created>
  <dcterms:modified xsi:type="dcterms:W3CDTF">2017-01-31T10:32:00Z</dcterms:modified>
</cp:coreProperties>
</file>