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BE" w:rsidRPr="00BF3099" w:rsidRDefault="001E2CBE" w:rsidP="00831E6E">
      <w:pPr>
        <w:jc w:val="center"/>
        <w:rPr>
          <w:rFonts w:ascii="Helvetica" w:hAnsi="Helvetica"/>
          <w:sz w:val="22"/>
          <w:szCs w:val="22"/>
        </w:rPr>
      </w:pPr>
    </w:p>
    <w:p w:rsidR="001E2CBE" w:rsidRPr="00BF3099" w:rsidRDefault="001E2CBE" w:rsidP="00831E6E">
      <w:pPr>
        <w:jc w:val="center"/>
        <w:rPr>
          <w:rFonts w:ascii="Helvetica" w:hAnsi="Helvetica"/>
          <w:sz w:val="22"/>
          <w:szCs w:val="22"/>
        </w:rPr>
      </w:pPr>
    </w:p>
    <w:p w:rsidR="00E479D8" w:rsidRPr="00BF3099" w:rsidRDefault="001F2AAE" w:rsidP="00E25668">
      <w:pPr>
        <w:jc w:val="center"/>
        <w:rPr>
          <w:rFonts w:ascii="Helvetica" w:hAnsi="Helvetica"/>
          <w:sz w:val="22"/>
          <w:szCs w:val="22"/>
        </w:rPr>
      </w:pPr>
      <w:r w:rsidRPr="00385B13">
        <w:rPr>
          <w:rFonts w:ascii="Helvetica" w:hAnsi="Helvetica" w:cs="Verdana"/>
          <w:noProof/>
          <w:color w:val="3E003F"/>
          <w:sz w:val="22"/>
          <w:szCs w:val="22"/>
          <w:lang w:eastAsia="it-IT" w:bidi="ar-SA"/>
        </w:rPr>
        <w:drawing>
          <wp:anchor distT="0" distB="0" distL="114300" distR="114300" simplePos="0" relativeHeight="251659264" behindDoc="0" locked="0" layoutInCell="1" allowOverlap="1" wp14:anchorId="391434A6" wp14:editId="57349D8B">
            <wp:simplePos x="0" y="0"/>
            <wp:positionH relativeFrom="margin">
              <wp:posOffset>2327910</wp:posOffset>
            </wp:positionH>
            <wp:positionV relativeFrom="margin">
              <wp:posOffset>719455</wp:posOffset>
            </wp:positionV>
            <wp:extent cx="1672590" cy="627380"/>
            <wp:effectExtent l="0" t="0" r="3810" b="127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rmata 2015-09-17 alle 19.59.12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013" cy="627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479D8" w:rsidRPr="00BF3099" w:rsidRDefault="00E479D8" w:rsidP="00E25668">
      <w:pPr>
        <w:jc w:val="center"/>
        <w:rPr>
          <w:rFonts w:ascii="Helvetica" w:hAnsi="Helvetica"/>
          <w:sz w:val="22"/>
          <w:szCs w:val="22"/>
        </w:rPr>
      </w:pPr>
    </w:p>
    <w:p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:rsidR="001F2AAE" w:rsidRDefault="001F2AAE" w:rsidP="00E25668">
      <w:pPr>
        <w:jc w:val="center"/>
        <w:rPr>
          <w:rFonts w:ascii="Helvetica" w:hAnsi="Helvetica"/>
          <w:b/>
          <w:sz w:val="22"/>
          <w:szCs w:val="22"/>
        </w:rPr>
      </w:pPr>
    </w:p>
    <w:p w:rsidR="00CE4B06" w:rsidRDefault="00C7520B" w:rsidP="00E25668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>EVOLUT</w:t>
      </w:r>
      <w:r w:rsidR="00CE4B06">
        <w:rPr>
          <w:rFonts w:ascii="Helvetica" w:hAnsi="Helvetica"/>
          <w:b/>
          <w:sz w:val="28"/>
          <w:szCs w:val="28"/>
        </w:rPr>
        <w:t>ION TRAVEL</w:t>
      </w:r>
      <w:r w:rsidR="007F3C08">
        <w:rPr>
          <w:rFonts w:ascii="Helvetica" w:hAnsi="Helvetica"/>
          <w:b/>
          <w:sz w:val="28"/>
          <w:szCs w:val="28"/>
        </w:rPr>
        <w:t>:</w:t>
      </w:r>
    </w:p>
    <w:p w:rsidR="00146FF5" w:rsidRDefault="00900C12" w:rsidP="00E25668">
      <w:pPr>
        <w:jc w:val="center"/>
        <w:rPr>
          <w:rFonts w:ascii="Helvetica" w:hAnsi="Helvetica"/>
          <w:b/>
          <w:sz w:val="28"/>
          <w:szCs w:val="28"/>
        </w:rPr>
      </w:pPr>
      <w:r>
        <w:rPr>
          <w:rFonts w:ascii="Helvetica" w:hAnsi="Helvetica"/>
          <w:b/>
          <w:sz w:val="28"/>
          <w:szCs w:val="28"/>
        </w:rPr>
        <w:t xml:space="preserve">LA LUNA DI MIELE </w:t>
      </w:r>
      <w:r w:rsidR="009771C9">
        <w:rPr>
          <w:rFonts w:ascii="Helvetica" w:hAnsi="Helvetica"/>
          <w:b/>
          <w:sz w:val="28"/>
          <w:szCs w:val="28"/>
        </w:rPr>
        <w:t xml:space="preserve">È </w:t>
      </w:r>
      <w:r>
        <w:rPr>
          <w:rFonts w:ascii="Helvetica" w:hAnsi="Helvetica"/>
          <w:b/>
          <w:sz w:val="28"/>
          <w:szCs w:val="28"/>
        </w:rPr>
        <w:t>A… TRE!</w:t>
      </w:r>
    </w:p>
    <w:p w:rsidR="001E2CBE" w:rsidRDefault="001E2CBE" w:rsidP="001E2CBE">
      <w:pPr>
        <w:jc w:val="center"/>
        <w:rPr>
          <w:rFonts w:ascii="Helvetica" w:hAnsi="Helvetica"/>
          <w:b/>
          <w:sz w:val="28"/>
          <w:szCs w:val="28"/>
        </w:rPr>
      </w:pPr>
    </w:p>
    <w:p w:rsidR="00960E18" w:rsidRDefault="00960E18" w:rsidP="001E2CBE">
      <w:pPr>
        <w:jc w:val="center"/>
        <w:rPr>
          <w:rFonts w:ascii="Helvetica" w:hAnsi="Helvetica"/>
          <w:b/>
          <w:sz w:val="22"/>
          <w:szCs w:val="22"/>
        </w:rPr>
      </w:pPr>
      <w:r w:rsidRPr="00960E18">
        <w:rPr>
          <w:rFonts w:ascii="Helvetica" w:hAnsi="Helvetica"/>
          <w:b/>
          <w:sz w:val="22"/>
          <w:szCs w:val="22"/>
        </w:rPr>
        <w:t>Sempre più sposi decidono di fare il viaggio della vita con gli amici</w:t>
      </w:r>
    </w:p>
    <w:p w:rsidR="00960E18" w:rsidRDefault="00960E18" w:rsidP="001E2CBE">
      <w:pPr>
        <w:jc w:val="center"/>
        <w:rPr>
          <w:rFonts w:ascii="Helvetica" w:hAnsi="Helvetica"/>
          <w:b/>
          <w:sz w:val="22"/>
          <w:szCs w:val="22"/>
        </w:rPr>
      </w:pPr>
    </w:p>
    <w:p w:rsidR="00960E18" w:rsidRPr="00960E18" w:rsidRDefault="00D02683" w:rsidP="001E2CBE">
      <w:pPr>
        <w:jc w:val="center"/>
        <w:rPr>
          <w:rFonts w:ascii="Helvetica" w:hAnsi="Helvetica"/>
          <w:b/>
          <w:sz w:val="22"/>
          <w:szCs w:val="22"/>
        </w:rPr>
      </w:pPr>
      <w:r>
        <w:rPr>
          <w:rFonts w:ascii="Helvetica" w:hAnsi="Helvetica"/>
          <w:b/>
          <w:sz w:val="22"/>
          <w:szCs w:val="22"/>
        </w:rPr>
        <w:t>Mete preferite i grandi classici ma anche Giappone</w:t>
      </w:r>
      <w:r w:rsidR="007D1CD3">
        <w:rPr>
          <w:rFonts w:ascii="Helvetica" w:hAnsi="Helvetica"/>
          <w:b/>
          <w:sz w:val="22"/>
          <w:szCs w:val="22"/>
        </w:rPr>
        <w:t xml:space="preserve"> e Perù</w:t>
      </w:r>
    </w:p>
    <w:p w:rsidR="006B20E9" w:rsidRPr="00BF3099" w:rsidRDefault="006B20E9" w:rsidP="002668ED">
      <w:pPr>
        <w:jc w:val="both"/>
        <w:rPr>
          <w:rFonts w:ascii="Helvetica" w:hAnsi="Helvetica"/>
          <w:sz w:val="22"/>
          <w:szCs w:val="22"/>
        </w:rPr>
      </w:pPr>
    </w:p>
    <w:p w:rsidR="00AB0791" w:rsidRDefault="00AB0791" w:rsidP="007F3C08">
      <w:pPr>
        <w:suppressAutoHyphens w:val="0"/>
        <w:autoSpaceDE w:val="0"/>
        <w:autoSpaceDN w:val="0"/>
        <w:adjustRightInd w:val="0"/>
        <w:jc w:val="both"/>
        <w:rPr>
          <w:rFonts w:ascii="Helvetica" w:hAnsi="Helvetica"/>
          <w:i/>
          <w:sz w:val="20"/>
          <w:szCs w:val="20"/>
        </w:rPr>
      </w:pPr>
    </w:p>
    <w:p w:rsidR="007F5E6D" w:rsidRDefault="00900C12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>
        <w:rPr>
          <w:rFonts w:ascii="Helvetica" w:hAnsi="Helvetica"/>
          <w:i/>
          <w:sz w:val="22"/>
          <w:szCs w:val="22"/>
        </w:rPr>
        <w:t>Milano, gennaio 2020</w:t>
      </w:r>
      <w:r w:rsidR="00831E6E" w:rsidRPr="00BE5971">
        <w:rPr>
          <w:rFonts w:ascii="Helvetica" w:hAnsi="Helvetica"/>
          <w:sz w:val="20"/>
          <w:szCs w:val="20"/>
        </w:rPr>
        <w:t xml:space="preserve"> </w:t>
      </w:r>
      <w:r w:rsidR="007F3C08" w:rsidRPr="00BE5971">
        <w:rPr>
          <w:rFonts w:ascii="Helvetica" w:hAnsi="Helvetica"/>
          <w:sz w:val="20"/>
          <w:szCs w:val="20"/>
        </w:rPr>
        <w:t>–</w:t>
      </w:r>
      <w:r w:rsidR="00AC5F9D" w:rsidRPr="00BE5971">
        <w:rPr>
          <w:rFonts w:ascii="Helvetica" w:hAnsi="Helvetica"/>
          <w:sz w:val="20"/>
          <w:szCs w:val="20"/>
        </w:rPr>
        <w:t xml:space="preserve"> </w:t>
      </w:r>
      <w:r w:rsidRPr="00136CB6">
        <w:rPr>
          <w:rFonts w:ascii="Helvetica" w:hAnsi="Helvetica"/>
          <w:sz w:val="22"/>
          <w:szCs w:val="22"/>
        </w:rPr>
        <w:t xml:space="preserve">Fino a poco tempo fa </w:t>
      </w:r>
      <w:r w:rsidR="001F76A7" w:rsidRPr="00136CB6">
        <w:rPr>
          <w:rFonts w:ascii="Helvetica" w:hAnsi="Helvetica"/>
          <w:sz w:val="22"/>
          <w:szCs w:val="22"/>
        </w:rPr>
        <w:t xml:space="preserve">sarebbe sembrata una follia, ma, mese dopo mese, la </w:t>
      </w:r>
      <w:r w:rsidR="001F76A7" w:rsidRPr="00136CB6">
        <w:rPr>
          <w:rFonts w:ascii="Helvetica" w:hAnsi="Helvetica"/>
          <w:b/>
          <w:sz w:val="22"/>
          <w:szCs w:val="22"/>
        </w:rPr>
        <w:t>luna di miele in gruppo</w:t>
      </w:r>
      <w:r w:rsidR="001F76A7" w:rsidRPr="00136CB6">
        <w:rPr>
          <w:rFonts w:ascii="Helvetica" w:hAnsi="Helvetica"/>
          <w:sz w:val="22"/>
          <w:szCs w:val="22"/>
        </w:rPr>
        <w:t xml:space="preserve"> sta diventando una vera e propria </w:t>
      </w:r>
      <w:r w:rsidR="001F76A7" w:rsidRPr="00136CB6">
        <w:rPr>
          <w:rFonts w:ascii="Helvetica" w:hAnsi="Helvetica"/>
          <w:b/>
          <w:sz w:val="22"/>
          <w:szCs w:val="22"/>
        </w:rPr>
        <w:t>tendenza</w:t>
      </w:r>
      <w:r w:rsidR="001F76A7" w:rsidRPr="00136CB6">
        <w:rPr>
          <w:rFonts w:ascii="Helvetica" w:hAnsi="Helvetica"/>
          <w:sz w:val="22"/>
          <w:szCs w:val="22"/>
        </w:rPr>
        <w:t xml:space="preserve">. </w:t>
      </w:r>
      <w:r w:rsidR="000D6DF6" w:rsidRPr="00136CB6">
        <w:rPr>
          <w:rFonts w:ascii="Helvetica" w:hAnsi="Helvetica"/>
          <w:sz w:val="22"/>
          <w:szCs w:val="22"/>
        </w:rPr>
        <w:t>I numeri</w:t>
      </w:r>
      <w:r w:rsidR="007F5E6D" w:rsidRPr="00136CB6">
        <w:rPr>
          <w:rFonts w:ascii="Helvetica" w:hAnsi="Helvetica"/>
          <w:sz w:val="22"/>
          <w:szCs w:val="22"/>
        </w:rPr>
        <w:t xml:space="preserve"> in possesso di</w:t>
      </w:r>
      <w:r w:rsidR="007F5E6D">
        <w:rPr>
          <w:rFonts w:ascii="Helvetica" w:hAnsi="Helvetica"/>
          <w:sz w:val="20"/>
          <w:szCs w:val="20"/>
        </w:rPr>
        <w:t xml:space="preserve"> </w:t>
      </w:r>
      <w:hyperlink r:id="rId7" w:history="1">
        <w:proofErr w:type="spellStart"/>
        <w:r w:rsidR="0080081A" w:rsidRPr="00313EC7">
          <w:rPr>
            <w:rStyle w:val="Collegamentoipertestuale"/>
            <w:rFonts w:ascii="Helvetica" w:eastAsia="Times New Roman" w:hAnsi="Helvetica" w:cs="Times New Roman"/>
            <w:b/>
            <w:bCs/>
            <w:sz w:val="22"/>
            <w:szCs w:val="22"/>
          </w:rPr>
          <w:t>Evolution</w:t>
        </w:r>
        <w:proofErr w:type="spellEnd"/>
        <w:r w:rsidR="0080081A" w:rsidRPr="00313EC7">
          <w:rPr>
            <w:rStyle w:val="Collegamentoipertestuale"/>
            <w:rFonts w:ascii="Helvetica" w:eastAsia="Times New Roman" w:hAnsi="Helvetica" w:cs="Times New Roman"/>
            <w:b/>
            <w:bCs/>
            <w:sz w:val="22"/>
            <w:szCs w:val="22"/>
          </w:rPr>
          <w:t xml:space="preserve"> Travel</w:t>
        </w:r>
      </w:hyperlink>
      <w:r w:rsidR="001C554D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7F5E6D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evidenziano c</w:t>
      </w:r>
      <w:r w:rsidR="00FB624F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hiaramente che </w:t>
      </w:r>
      <w:r w:rsidR="00FB624F" w:rsidRPr="00136CB6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numerosi sposi novelli</w:t>
      </w:r>
      <w:r w:rsidR="007F5E6D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decidono di </w:t>
      </w:r>
      <w:r w:rsidR="0002030F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vivere il loro viaggio di nozze </w:t>
      </w:r>
      <w:r w:rsidR="0002030F" w:rsidRPr="00136CB6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insieme agli amici</w:t>
      </w:r>
      <w:r w:rsidR="0002030F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FB624F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e generalmente partono in compagnia di </w:t>
      </w:r>
      <w:r w:rsidR="00FB624F" w:rsidRPr="00136CB6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altre due coppie</w:t>
      </w:r>
      <w:r w:rsidR="00FB624F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.</w:t>
      </w:r>
    </w:p>
    <w:p w:rsidR="000D6DF6" w:rsidRDefault="000D6DF6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:rsidR="000D6DF6" w:rsidRDefault="000D6DF6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Il </w:t>
      </w:r>
      <w:r w:rsidR="00241FBF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dato macro è emerso dal </w:t>
      </w:r>
      <w:r w:rsidR="00241FBF" w:rsidRPr="00136CB6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confronto</w:t>
      </w:r>
      <w:r w:rsidR="00241FBF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delle </w:t>
      </w:r>
      <w:r w:rsidR="00241FBF" w:rsidRPr="00136CB6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prenotazion</w:t>
      </w:r>
      <w:r w:rsidR="00241FBF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i finalizzate da differenti </w:t>
      </w:r>
      <w:r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promotori tour operator e </w:t>
      </w:r>
      <w:r w:rsidR="0087346C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promotori di riferimento prodotto</w:t>
      </w:r>
      <w:r w:rsidR="00873C8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2E341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di </w:t>
      </w:r>
      <w:proofErr w:type="spellStart"/>
      <w:r w:rsidR="002E341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Evolution</w:t>
      </w:r>
      <w:proofErr w:type="spellEnd"/>
      <w:r w:rsidR="002E341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Travel </w:t>
      </w:r>
      <w:r w:rsidR="00873C8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che, </w:t>
      </w:r>
      <w:r w:rsidR="00241FBF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profilando</w:t>
      </w:r>
      <w:r w:rsidR="00873C8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le richieste, hanno rilevato una </w:t>
      </w:r>
      <w:r w:rsidR="00873C87" w:rsidRPr="002E3417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crescita consistente</w:t>
      </w:r>
      <w:r w:rsidR="00873C87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dei numeri legati a questa tipolo</w:t>
      </w:r>
      <w:r w:rsidR="00AA78F2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gia </w:t>
      </w:r>
      <w:r w:rsidR="00AC5065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di viaggio. </w:t>
      </w:r>
    </w:p>
    <w:p w:rsidR="00AC5065" w:rsidRDefault="00AC5065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:rsidR="00AC5065" w:rsidRDefault="00AC5065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Gli sposi che scelgono l’opzione </w:t>
      </w:r>
      <w:r w:rsidR="009060B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luna di miele tra amici sono al </w:t>
      </w:r>
      <w:r w:rsidR="009060BB" w:rsidRPr="002E3417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primo matrimonio</w:t>
      </w:r>
      <w:r w:rsidR="009060B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e sono </w:t>
      </w:r>
      <w:r w:rsidR="009060BB" w:rsidRPr="002E3417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prevalentemente giovani</w:t>
      </w:r>
      <w:r w:rsidR="00A50ED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, con un’età che varia tra i 25 e i 35 anni. </w:t>
      </w:r>
      <w:r w:rsidR="00881F4F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È curioso notare</w:t>
      </w:r>
      <w:r w:rsidR="00C8569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che </w:t>
      </w:r>
      <w:r w:rsidR="00881F4F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per molti è il</w:t>
      </w:r>
      <w:r w:rsidR="00C85691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C85691" w:rsidRPr="002E3417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prim</w:t>
      </w:r>
      <w:r w:rsidR="00500B5B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 xml:space="preserve">o viaggio importante della </w:t>
      </w:r>
      <w:r w:rsidR="00C85691" w:rsidRPr="002E3417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vita</w:t>
      </w:r>
      <w:r w:rsidR="00FD4D7E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e che, probabilmente, per molto tempo </w:t>
      </w:r>
      <w:r w:rsidR="00500B5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la luna di miele </w:t>
      </w:r>
      <w:r w:rsidR="00881F4F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sarà l’unica </w:t>
      </w:r>
      <w:r w:rsidR="001C0BCA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vacanza così bella. </w:t>
      </w:r>
    </w:p>
    <w:p w:rsidR="00CF07F5" w:rsidRPr="00CF07F5" w:rsidRDefault="00CF07F5" w:rsidP="00E76348">
      <w:pPr>
        <w:jc w:val="both"/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</w:pPr>
    </w:p>
    <w:p w:rsidR="00CF07F5" w:rsidRDefault="00CF07F5" w:rsidP="00E76348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 w:rsidRPr="00CF07F5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“Può sembrare strano ma, osservando da vicino il profilo dei clienti che fanno questa richiesta, si nota che la luna di miele tra amici rientra in un modello di v</w:t>
      </w:r>
      <w:r w:rsidR="0008239E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ita sempre più diffuso: le coppie convivono</w:t>
      </w:r>
      <w:r w:rsidRPr="00CF07F5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per un </w:t>
      </w:r>
      <w:r w:rsidR="006C262A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po’ di anni prima di sposarsi e, </w:t>
      </w:r>
      <w:r w:rsidRPr="00CF07F5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proprio perché </w:t>
      </w:r>
      <w:r w:rsidR="006C262A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gli sposi </w:t>
      </w:r>
      <w:r w:rsidRPr="00CF07F5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trascorrono già molto tempo insiem</w:t>
      </w:r>
      <w:r w:rsidR="006C262A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e, </w:t>
      </w:r>
      <w:r w:rsidRPr="00CF07F5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desiderano festeggiare con gli amici più stretti, visti un po’ come complici del loro amore, con cui divertirsi”,</w:t>
      </w:r>
      <w:r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commenta</w:t>
      </w:r>
      <w:r w:rsidR="0015098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no Emilio Zanetti e Valeria Silvestrini, promotori di riferimento del prodotto Viaggi di Nozze di </w:t>
      </w:r>
      <w:proofErr w:type="spellStart"/>
      <w:r w:rsidR="0015098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Evolution</w:t>
      </w:r>
      <w:proofErr w:type="spellEnd"/>
      <w:r w:rsidR="0015098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Travel.</w:t>
      </w:r>
    </w:p>
    <w:p w:rsidR="001C0BCA" w:rsidRPr="00F44618" w:rsidRDefault="001C0BCA" w:rsidP="005B47A8">
      <w:pPr>
        <w:widowControl/>
        <w:suppressAutoHyphens w:val="0"/>
        <w:jc w:val="both"/>
        <w:rPr>
          <w:rStyle w:val="apple-converted-space"/>
          <w:bCs/>
          <w:color w:val="000000"/>
          <w:sz w:val="22"/>
          <w:szCs w:val="22"/>
        </w:rPr>
      </w:pPr>
    </w:p>
    <w:p w:rsidR="00690AF0" w:rsidRDefault="001C0BCA" w:rsidP="005B47A8">
      <w:pPr>
        <w:widowControl/>
        <w:suppressAutoHyphens w:val="0"/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Le </w:t>
      </w:r>
      <w:r w:rsidRPr="0008239E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me</w:t>
      </w:r>
      <w:r w:rsidR="00CF7D81" w:rsidRPr="0008239E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te più richieste</w:t>
      </w:r>
      <w:r w:rsidR="00CF7D81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sono</w:t>
      </w:r>
      <w:r w:rsidR="006F6477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gli intramontabili </w:t>
      </w:r>
      <w:r w:rsidR="006F6477" w:rsidRPr="0008239E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Stati Uniti</w:t>
      </w:r>
      <w:r w:rsidR="006F6477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,</w:t>
      </w:r>
      <w:r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Pr="0008239E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Polinesia</w:t>
      </w:r>
      <w:r w:rsidR="006F6477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, </w:t>
      </w:r>
      <w:r w:rsidR="006F6477" w:rsidRPr="0008239E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Australia</w:t>
      </w:r>
      <w:r w:rsidR="00D02683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, </w:t>
      </w:r>
      <w:r w:rsidR="00D02683" w:rsidRPr="0008239E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Sudafrica</w:t>
      </w:r>
      <w:r w:rsidR="006F6477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CF7D81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e isole dell’</w:t>
      </w:r>
      <w:r w:rsidR="00CF7D81" w:rsidRPr="0008239E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Oceano Indiano</w:t>
      </w:r>
      <w:r w:rsidR="00CF7D81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, spess</w:t>
      </w:r>
      <w:r w:rsidR="006F6477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o in abbinamento a </w:t>
      </w:r>
      <w:r w:rsidR="006F6477" w:rsidRPr="0008239E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Dubai</w:t>
      </w:r>
      <w:r w:rsidR="006F6477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. In forte ascesa </w:t>
      </w:r>
      <w:r w:rsidR="006F6477" w:rsidRPr="0008239E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Giappone</w:t>
      </w:r>
      <w:r w:rsidR="00D02683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, </w:t>
      </w:r>
      <w:r w:rsidR="00D02683" w:rsidRPr="0008239E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Perù</w:t>
      </w:r>
      <w:r w:rsidR="00DE04E4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. </w:t>
      </w:r>
      <w:r w:rsidR="004606EF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Il viaggio combinato, comunque, è </w:t>
      </w:r>
      <w:r w:rsidR="00AD042C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tra i più prenotati poiché, proprio perché la partenza è</w:t>
      </w:r>
      <w:r w:rsidR="00060481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di gruppo, si dà la priorità alla varietà e alla possibilità di vedere più destinazioni. Molto popolari, comunque, </w:t>
      </w:r>
      <w:r w:rsidR="00DE04E4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anche le crociere. </w:t>
      </w:r>
    </w:p>
    <w:p w:rsidR="00690AF0" w:rsidRDefault="00690AF0" w:rsidP="005B47A8">
      <w:pPr>
        <w:widowControl/>
        <w:suppressAutoHyphens w:val="0"/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:rsidR="00DE04E4" w:rsidRPr="00F44618" w:rsidRDefault="005B47A8" w:rsidP="005B47A8">
      <w:pPr>
        <w:widowControl/>
        <w:suppressAutoHyphens w:val="0"/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Caratte</w:t>
      </w:r>
      <w:r w:rsidR="00690AF0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ristica comune a molte pratiche</w:t>
      </w:r>
      <w:r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, la possibilità di vivere</w:t>
      </w:r>
      <w:r w:rsidR="00690AF0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690AF0" w:rsidRPr="00690AF0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>momenti particolari</w:t>
      </w:r>
      <w:r w:rsidR="005E3F1B" w:rsidRPr="00690AF0">
        <w:rPr>
          <w:rStyle w:val="apple-converted-space"/>
          <w:rFonts w:ascii="Helvetica" w:eastAsia="Times New Roman" w:hAnsi="Helvetica" w:cs="Times New Roman"/>
          <w:b/>
          <w:bCs/>
          <w:color w:val="000000"/>
          <w:sz w:val="22"/>
          <w:szCs w:val="22"/>
        </w:rPr>
        <w:t xml:space="preserve"> da condividere insieme</w:t>
      </w:r>
      <w:r w:rsidR="005E3F1B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come, per esempio, </w:t>
      </w:r>
      <w:r w:rsidR="00305CA3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alcune notti nei </w:t>
      </w:r>
      <w:proofErr w:type="spellStart"/>
      <w:r w:rsidR="00305CA3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bubble</w:t>
      </w:r>
      <w:proofErr w:type="spellEnd"/>
      <w:r w:rsidR="00305CA3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lodge immersi nella natura a Mauritius</w:t>
      </w:r>
      <w:r w:rsidR="005B58B5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o </w:t>
      </w:r>
      <w:r w:rsidR="00C13C22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in </w:t>
      </w:r>
      <w:proofErr w:type="spellStart"/>
      <w:r w:rsidR="004606EF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overwater</w:t>
      </w:r>
      <w:proofErr w:type="spellEnd"/>
      <w:r w:rsidR="004606EF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  <w:r w:rsidR="005B58B5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alle Maldive</w:t>
      </w:r>
      <w:r w:rsidR="004606EF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.</w:t>
      </w:r>
      <w:r w:rsidR="005B58B5" w:rsidRPr="00F44618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</w:t>
      </w:r>
    </w:p>
    <w:p w:rsidR="00DE04E4" w:rsidRPr="006A7C40" w:rsidRDefault="00DE04E4" w:rsidP="00900C12">
      <w:pPr>
        <w:widowControl/>
        <w:suppressAutoHyphens w:val="0"/>
        <w:rPr>
          <w:rStyle w:val="apple-converted-space"/>
          <w:bCs/>
          <w:color w:val="000000"/>
          <w:sz w:val="22"/>
          <w:szCs w:val="22"/>
        </w:rPr>
      </w:pPr>
    </w:p>
    <w:p w:rsidR="0015098B" w:rsidRDefault="00CF07F5" w:rsidP="0015098B">
      <w:pPr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“</w:t>
      </w:r>
      <w:r w:rsidR="00683C0B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Rileva</w:t>
      </w:r>
      <w:r w:rsidR="00852E1F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te le prime prenotazioni</w:t>
      </w:r>
      <w:r w:rsidR="00683C0B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, abbiamo creato un</w:t>
      </w:r>
      <w:r w:rsidR="00E20BFD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osservatorio</w:t>
      </w:r>
      <w:r w:rsidR="006A7C40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ad hoc</w:t>
      </w:r>
      <w:r w:rsidR="00E20BFD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, c</w:t>
      </w:r>
      <w:r w:rsidR="00AD3250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ercando </w:t>
      </w:r>
      <w:r w:rsidR="001A181A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anche </w:t>
      </w:r>
      <w:r w:rsidR="00AD3250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di capire perché </w:t>
      </w:r>
      <w:r w:rsidR="00E20BFD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le persone si rivo</w:t>
      </w:r>
      <w:r w:rsidR="006A7C40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lgano</w:t>
      </w:r>
      <w:r w:rsidR="00E20BFD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a noi e </w:t>
      </w:r>
      <w:proofErr w:type="gramStart"/>
      <w:r w:rsidR="00735657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ci è</w:t>
      </w:r>
      <w:proofErr w:type="gramEnd"/>
      <w:r w:rsidR="00735657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stato risposto</w:t>
      </w:r>
      <w:r w:rsidR="00852E1F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che elemento determinante nella</w:t>
      </w:r>
      <w:r w:rsidR="00735657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scelta</w:t>
      </w:r>
      <w:r w:rsidR="00852E1F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è la varietà trasversale a tutta la</w:t>
      </w:r>
      <w:r w:rsidR="00447815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programmazione, ideale per </w:t>
      </w:r>
      <w:r w:rsidR="006A7C40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costruire un’</w:t>
      </w:r>
      <w:r w:rsidR="00426532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esperienza </w:t>
      </w:r>
      <w:proofErr w:type="spellStart"/>
      <w:r w:rsidR="00426532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tailor</w:t>
      </w:r>
      <w:proofErr w:type="spellEnd"/>
      <w:r w:rsidR="00426532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made, in grado</w:t>
      </w:r>
      <w:r w:rsidR="006A7C40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di </w:t>
      </w:r>
      <w:r w:rsidR="00447815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soddisfare </w:t>
      </w:r>
      <w:r w:rsidR="00AD3250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con facilità </w:t>
      </w:r>
      <w:r w:rsidR="006A7C40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i desideri di tutti</w:t>
      </w:r>
      <w:r w:rsidR="00AD3250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. Molto importante è risultata</w:t>
      </w:r>
      <w:r w:rsidR="00852E1F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, inoltre,</w:t>
      </w:r>
      <w:r w:rsidR="00AD3250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la </w:t>
      </w:r>
      <w:r w:rsidR="002E0563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professionalità e flessibilità dei nostri </w:t>
      </w:r>
      <w:r w:rsidR="00C27C33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C</w:t>
      </w:r>
      <w:r w:rsidR="002E0563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ons</w:t>
      </w:r>
      <w:r w:rsidR="001A181A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ulenti di viaggio online, capaci di</w:t>
      </w:r>
      <w:r w:rsidR="002E0563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trovare </w:t>
      </w:r>
      <w:r w:rsidR="000A40B6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una </w:t>
      </w:r>
      <w:proofErr w:type="gramStart"/>
      <w:r w:rsidR="002E0563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modalità</w:t>
      </w:r>
      <w:proofErr w:type="gramEnd"/>
      <w:r w:rsidR="002E0563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 </w:t>
      </w:r>
      <w:r w:rsidR="000A40B6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condivisa di interazione con tutte le coppie </w:t>
      </w:r>
      <w:r w:rsidR="00764ACE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 xml:space="preserve">coinvolte, tessendo le fila tra le differenti richieste ed esigenze e riuscendo a </w:t>
      </w:r>
      <w:r w:rsidR="00960E18" w:rsidRPr="00960E18">
        <w:rPr>
          <w:rStyle w:val="apple-converted-space"/>
          <w:rFonts w:ascii="Helvetica" w:eastAsia="Times New Roman" w:hAnsi="Helvetica" w:cs="Times New Roman"/>
          <w:bCs/>
          <w:i/>
          <w:color w:val="000000"/>
          <w:sz w:val="22"/>
          <w:szCs w:val="22"/>
        </w:rPr>
        <w:t>costruire la sorpresa speciale che, generalmente, gli amici regalano agli sposi”,</w:t>
      </w:r>
      <w:r w:rsidR="00D45430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conclude Carmine Di Meo, responsabile programmazione prodotti</w:t>
      </w:r>
      <w:r w:rsidR="0015098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di </w:t>
      </w:r>
      <w:proofErr w:type="spellStart"/>
      <w:r w:rsidR="0015098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>Evolution</w:t>
      </w:r>
      <w:proofErr w:type="spellEnd"/>
      <w:r w:rsidR="0015098B"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  <w:t xml:space="preserve"> Travel.</w:t>
      </w:r>
    </w:p>
    <w:p w:rsidR="00F44618" w:rsidRPr="006A7C40" w:rsidRDefault="00F44618" w:rsidP="006A7C40">
      <w:pPr>
        <w:widowControl/>
        <w:suppressAutoHyphens w:val="0"/>
        <w:jc w:val="both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</w:p>
    <w:p w:rsidR="00153552" w:rsidRPr="00B13A4B" w:rsidRDefault="00900C12" w:rsidP="00BE335C">
      <w:pPr>
        <w:widowControl/>
        <w:suppressAutoHyphens w:val="0"/>
        <w:rPr>
          <w:rStyle w:val="apple-converted-space"/>
          <w:rFonts w:ascii="Helvetica" w:eastAsia="Times New Roman" w:hAnsi="Helvetica" w:cs="Times New Roman"/>
          <w:bCs/>
          <w:color w:val="000000"/>
          <w:sz w:val="22"/>
          <w:szCs w:val="22"/>
        </w:rPr>
      </w:pPr>
      <w:r w:rsidRPr="00900C12">
        <w:rPr>
          <w:rFonts w:ascii="Helvetica" w:eastAsia="Times New Roman" w:hAnsi="Helvetica" w:cs="Times New Roman"/>
          <w:kern w:val="0"/>
          <w:sz w:val="18"/>
          <w:szCs w:val="18"/>
          <w:lang w:eastAsia="it-IT" w:bidi="ar-SA"/>
        </w:rPr>
        <w:br/>
      </w:r>
      <w:r w:rsidRPr="00900C12">
        <w:rPr>
          <w:rFonts w:ascii="Helvetica" w:eastAsia="Times New Roman" w:hAnsi="Helvetica" w:cs="Times New Roman"/>
          <w:kern w:val="0"/>
          <w:sz w:val="18"/>
          <w:szCs w:val="18"/>
          <w:lang w:eastAsia="it-IT" w:bidi="ar-SA"/>
        </w:rPr>
        <w:br/>
      </w:r>
    </w:p>
    <w:p w:rsidR="007F3C08" w:rsidRPr="00BE5971" w:rsidRDefault="00AB0791" w:rsidP="00A9613B">
      <w:pPr>
        <w:rPr>
          <w:rFonts w:ascii="Helvetica" w:hAnsi="Helvetica"/>
          <w:sz w:val="20"/>
          <w:szCs w:val="20"/>
        </w:rPr>
      </w:pPr>
      <w:r>
        <w:rPr>
          <w:rFonts w:ascii="Helvetica" w:eastAsia="Times New Roman" w:hAnsi="Helvetica" w:cs="Times New Roman"/>
          <w:color w:val="000000"/>
          <w:sz w:val="18"/>
          <w:szCs w:val="18"/>
        </w:rPr>
        <w:br/>
      </w:r>
    </w:p>
    <w:p w:rsidR="00831E6E" w:rsidRPr="002461D1" w:rsidRDefault="00831E6E" w:rsidP="00831E6E">
      <w:pPr>
        <w:jc w:val="both"/>
        <w:rPr>
          <w:rFonts w:ascii="Verdana" w:eastAsia="Times New Roman" w:hAnsi="Verdana" w:cs="Times New Roman"/>
          <w:color w:val="000000"/>
        </w:rPr>
      </w:pPr>
    </w:p>
    <w:p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 xml:space="preserve">Facebook: </w:t>
      </w:r>
      <w:hyperlink r:id="rId8" w:history="1">
        <w:r w:rsidRPr="00385B13">
          <w:rPr>
            <w:rStyle w:val="Collegamentoipertestuale"/>
            <w:rFonts w:ascii="Helvetica" w:hAnsi="Helvetica" w:cs="Helvetica"/>
            <w:sz w:val="22"/>
            <w:szCs w:val="22"/>
          </w:rPr>
          <w:t>https://www.facebook.com/EvolutionTravel/</w:t>
        </w:r>
      </w:hyperlink>
    </w:p>
    <w:p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Instagram: @</w:t>
      </w:r>
      <w:proofErr w:type="spellStart"/>
      <w:r w:rsidRPr="00385B13">
        <w:rPr>
          <w:rFonts w:ascii="Helvetica" w:hAnsi="Helvetica" w:cs="Helvetica"/>
          <w:sz w:val="22"/>
          <w:szCs w:val="22"/>
        </w:rPr>
        <w:t>evolutiontravelitalia</w:t>
      </w:r>
      <w:proofErr w:type="spellEnd"/>
      <w:r w:rsidRPr="00385B13">
        <w:rPr>
          <w:rFonts w:ascii="Helvetica" w:hAnsi="Helvetica" w:cs="Helvetica"/>
          <w:sz w:val="22"/>
          <w:szCs w:val="22"/>
        </w:rPr>
        <w:t xml:space="preserve"> - </w:t>
      </w:r>
      <w:hyperlink r:id="rId9" w:history="1">
        <w:r w:rsidRPr="00385B13">
          <w:rPr>
            <w:rStyle w:val="Collegamentoipertestuale"/>
            <w:rFonts w:ascii="Helvetica" w:hAnsi="Helvetica" w:cs="Helvetica"/>
            <w:sz w:val="22"/>
            <w:szCs w:val="22"/>
          </w:rPr>
          <w:t>https://www.instagram.com/evolutiontravelitalia/</w:t>
        </w:r>
      </w:hyperlink>
    </w:p>
    <w:p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:rsidR="009E02C2" w:rsidRPr="00385B13" w:rsidRDefault="009E02C2" w:rsidP="009E02C2">
      <w:pPr>
        <w:autoSpaceDE w:val="0"/>
        <w:autoSpaceDN w:val="0"/>
        <w:adjustRightInd w:val="0"/>
        <w:jc w:val="both"/>
        <w:rPr>
          <w:rFonts w:ascii="Helvetica" w:hAnsi="Helvetica" w:cs="Helvetica"/>
          <w:sz w:val="22"/>
          <w:szCs w:val="22"/>
        </w:rPr>
      </w:pPr>
    </w:p>
    <w:p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 xml:space="preserve">Ufficio Stampa </w:t>
      </w:r>
      <w:proofErr w:type="spellStart"/>
      <w:r w:rsidRPr="00385B13">
        <w:rPr>
          <w:rFonts w:ascii="Helvetica" w:hAnsi="Helvetica" w:cs="Helvetica"/>
          <w:sz w:val="22"/>
          <w:szCs w:val="22"/>
        </w:rPr>
        <w:t>Evolution</w:t>
      </w:r>
      <w:proofErr w:type="spellEnd"/>
      <w:r w:rsidRPr="00385B13">
        <w:rPr>
          <w:rFonts w:ascii="Helvetica" w:hAnsi="Helvetica" w:cs="Helvetica"/>
          <w:sz w:val="22"/>
          <w:szCs w:val="22"/>
        </w:rPr>
        <w:t xml:space="preserve"> Travel:</w:t>
      </w:r>
    </w:p>
    <w:p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AT Comunicazione – Milano</w:t>
      </w:r>
    </w:p>
    <w:p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02.</w:t>
      </w:r>
      <w:r w:rsidRPr="00385B13">
        <w:rPr>
          <w:rFonts w:ascii="Helvetica" w:hAnsi="Helvetica" w:cs="Verdana"/>
          <w:sz w:val="22"/>
          <w:szCs w:val="22"/>
          <w:lang w:eastAsia="it-IT"/>
        </w:rPr>
        <w:t>49468978 – 349.2544617</w:t>
      </w:r>
    </w:p>
    <w:p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Alessandra Agostini – agostini@atcomunicazione.it</w:t>
      </w:r>
    </w:p>
    <w:p w:rsidR="009E02C2" w:rsidRPr="00385B13" w:rsidRDefault="009E02C2" w:rsidP="009E02C2">
      <w:pPr>
        <w:jc w:val="both"/>
        <w:rPr>
          <w:rFonts w:ascii="Helvetica" w:hAnsi="Helvetica" w:cs="Helvetica"/>
          <w:sz w:val="22"/>
          <w:szCs w:val="22"/>
        </w:rPr>
      </w:pPr>
      <w:r w:rsidRPr="00385B13">
        <w:rPr>
          <w:rFonts w:ascii="Helvetica" w:hAnsi="Helvetica" w:cs="Helvetica"/>
          <w:sz w:val="22"/>
          <w:szCs w:val="22"/>
        </w:rPr>
        <w:t>Claudia Torresani – torresani@atcomunicazione.it</w:t>
      </w:r>
    </w:p>
    <w:p w:rsidR="006F4743" w:rsidRPr="0052694F" w:rsidRDefault="006F4743" w:rsidP="009E02C2">
      <w:pPr>
        <w:jc w:val="center"/>
        <w:rPr>
          <w:rFonts w:ascii="Helvetica" w:hAnsi="Helvetica" w:cs="Helvetica"/>
          <w:sz w:val="18"/>
          <w:szCs w:val="18"/>
        </w:rPr>
      </w:pPr>
    </w:p>
    <w:sectPr w:rsidR="006F4743" w:rsidRPr="0052694F" w:rsidSect="00E71964">
      <w:pgSz w:w="11900" w:h="16840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SimSun">
    <w:altName w:val="宋体"/>
    <w:charset w:val="86"/>
    <w:family w:val="auto"/>
    <w:pitch w:val="variable"/>
    <w:sig w:usb0="00000001" w:usb1="080E0000" w:usb2="00000010" w:usb3="00000000" w:csb0="0004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F42DDA"/>
    <w:multiLevelType w:val="multilevel"/>
    <w:tmpl w:val="939A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E6E"/>
    <w:rsid w:val="00012DE2"/>
    <w:rsid w:val="00016CDE"/>
    <w:rsid w:val="0002030F"/>
    <w:rsid w:val="000264D8"/>
    <w:rsid w:val="00037603"/>
    <w:rsid w:val="000422A3"/>
    <w:rsid w:val="000425AF"/>
    <w:rsid w:val="00043B99"/>
    <w:rsid w:val="000451FD"/>
    <w:rsid w:val="00057C36"/>
    <w:rsid w:val="00057DFA"/>
    <w:rsid w:val="00060481"/>
    <w:rsid w:val="00072044"/>
    <w:rsid w:val="000720AC"/>
    <w:rsid w:val="0008084B"/>
    <w:rsid w:val="0008239E"/>
    <w:rsid w:val="00086632"/>
    <w:rsid w:val="000953D1"/>
    <w:rsid w:val="000958DE"/>
    <w:rsid w:val="00095B29"/>
    <w:rsid w:val="00097343"/>
    <w:rsid w:val="000A0FE1"/>
    <w:rsid w:val="000A40B6"/>
    <w:rsid w:val="000A48F4"/>
    <w:rsid w:val="000B18F2"/>
    <w:rsid w:val="000C1061"/>
    <w:rsid w:val="000C3007"/>
    <w:rsid w:val="000C438F"/>
    <w:rsid w:val="000C4575"/>
    <w:rsid w:val="000C6D98"/>
    <w:rsid w:val="000D10B6"/>
    <w:rsid w:val="000D1C6E"/>
    <w:rsid w:val="000D6DF6"/>
    <w:rsid w:val="000E0CBF"/>
    <w:rsid w:val="000E4480"/>
    <w:rsid w:val="000E739F"/>
    <w:rsid w:val="000E7B86"/>
    <w:rsid w:val="000F1515"/>
    <w:rsid w:val="000F5242"/>
    <w:rsid w:val="000F671D"/>
    <w:rsid w:val="00105E86"/>
    <w:rsid w:val="00106663"/>
    <w:rsid w:val="00107664"/>
    <w:rsid w:val="00112414"/>
    <w:rsid w:val="001136E7"/>
    <w:rsid w:val="00113894"/>
    <w:rsid w:val="001149B2"/>
    <w:rsid w:val="00116898"/>
    <w:rsid w:val="00117911"/>
    <w:rsid w:val="00130C77"/>
    <w:rsid w:val="00136CB6"/>
    <w:rsid w:val="00137EFA"/>
    <w:rsid w:val="0014184C"/>
    <w:rsid w:val="00145950"/>
    <w:rsid w:val="00146FF5"/>
    <w:rsid w:val="00147342"/>
    <w:rsid w:val="00147DD4"/>
    <w:rsid w:val="0015052D"/>
    <w:rsid w:val="0015098B"/>
    <w:rsid w:val="00152CBC"/>
    <w:rsid w:val="00153552"/>
    <w:rsid w:val="001647AB"/>
    <w:rsid w:val="00170391"/>
    <w:rsid w:val="00170DAB"/>
    <w:rsid w:val="001808B9"/>
    <w:rsid w:val="0019290A"/>
    <w:rsid w:val="001938AA"/>
    <w:rsid w:val="0019416D"/>
    <w:rsid w:val="001A0F7C"/>
    <w:rsid w:val="001A181A"/>
    <w:rsid w:val="001A2B91"/>
    <w:rsid w:val="001A4B52"/>
    <w:rsid w:val="001A5BC1"/>
    <w:rsid w:val="001A634C"/>
    <w:rsid w:val="001B4CC4"/>
    <w:rsid w:val="001B72F7"/>
    <w:rsid w:val="001C0BCA"/>
    <w:rsid w:val="001C1BB9"/>
    <w:rsid w:val="001C554D"/>
    <w:rsid w:val="001C792F"/>
    <w:rsid w:val="001D1BD2"/>
    <w:rsid w:val="001D380C"/>
    <w:rsid w:val="001D49F6"/>
    <w:rsid w:val="001E2CBE"/>
    <w:rsid w:val="001E4B57"/>
    <w:rsid w:val="001F1719"/>
    <w:rsid w:val="001F1BF6"/>
    <w:rsid w:val="001F2AAE"/>
    <w:rsid w:val="001F3F5A"/>
    <w:rsid w:val="001F6071"/>
    <w:rsid w:val="001F76A7"/>
    <w:rsid w:val="002064AC"/>
    <w:rsid w:val="00210AB9"/>
    <w:rsid w:val="00216BA8"/>
    <w:rsid w:val="00222C93"/>
    <w:rsid w:val="00241651"/>
    <w:rsid w:val="00241FBF"/>
    <w:rsid w:val="00243A9E"/>
    <w:rsid w:val="002461D1"/>
    <w:rsid w:val="00252A6A"/>
    <w:rsid w:val="002554AC"/>
    <w:rsid w:val="002558B7"/>
    <w:rsid w:val="00260C20"/>
    <w:rsid w:val="002668ED"/>
    <w:rsid w:val="00266F4F"/>
    <w:rsid w:val="00272199"/>
    <w:rsid w:val="00272E10"/>
    <w:rsid w:val="00274553"/>
    <w:rsid w:val="00283D07"/>
    <w:rsid w:val="002865C6"/>
    <w:rsid w:val="00287619"/>
    <w:rsid w:val="002A081B"/>
    <w:rsid w:val="002A3246"/>
    <w:rsid w:val="002A4110"/>
    <w:rsid w:val="002A5221"/>
    <w:rsid w:val="002C0972"/>
    <w:rsid w:val="002E0563"/>
    <w:rsid w:val="002E1EEF"/>
    <w:rsid w:val="002E3417"/>
    <w:rsid w:val="002E3D7C"/>
    <w:rsid w:val="002E5F52"/>
    <w:rsid w:val="002E6E90"/>
    <w:rsid w:val="002F37BA"/>
    <w:rsid w:val="002F4292"/>
    <w:rsid w:val="002F630B"/>
    <w:rsid w:val="00300FFD"/>
    <w:rsid w:val="00305CA3"/>
    <w:rsid w:val="00306892"/>
    <w:rsid w:val="00310627"/>
    <w:rsid w:val="00312990"/>
    <w:rsid w:val="00313EC7"/>
    <w:rsid w:val="00317FFE"/>
    <w:rsid w:val="0033048A"/>
    <w:rsid w:val="00342405"/>
    <w:rsid w:val="00345378"/>
    <w:rsid w:val="003472E3"/>
    <w:rsid w:val="00347407"/>
    <w:rsid w:val="00353601"/>
    <w:rsid w:val="00353F44"/>
    <w:rsid w:val="0035781F"/>
    <w:rsid w:val="00367DD0"/>
    <w:rsid w:val="00370193"/>
    <w:rsid w:val="00374B18"/>
    <w:rsid w:val="0037527C"/>
    <w:rsid w:val="00375D3F"/>
    <w:rsid w:val="0037678E"/>
    <w:rsid w:val="00376CE1"/>
    <w:rsid w:val="00390468"/>
    <w:rsid w:val="00395B0B"/>
    <w:rsid w:val="00395F6D"/>
    <w:rsid w:val="003B0D52"/>
    <w:rsid w:val="003B77DF"/>
    <w:rsid w:val="003C170E"/>
    <w:rsid w:val="003C31FD"/>
    <w:rsid w:val="003C5A31"/>
    <w:rsid w:val="003E4CD5"/>
    <w:rsid w:val="003F40A0"/>
    <w:rsid w:val="00402B25"/>
    <w:rsid w:val="00413756"/>
    <w:rsid w:val="004150B3"/>
    <w:rsid w:val="00420396"/>
    <w:rsid w:val="004223CB"/>
    <w:rsid w:val="004248BE"/>
    <w:rsid w:val="0042569E"/>
    <w:rsid w:val="00426532"/>
    <w:rsid w:val="00433676"/>
    <w:rsid w:val="004350F8"/>
    <w:rsid w:val="00437162"/>
    <w:rsid w:val="00440529"/>
    <w:rsid w:val="00447815"/>
    <w:rsid w:val="0045326D"/>
    <w:rsid w:val="00454BB4"/>
    <w:rsid w:val="00455E99"/>
    <w:rsid w:val="00456D3C"/>
    <w:rsid w:val="004606EF"/>
    <w:rsid w:val="00460C1A"/>
    <w:rsid w:val="00466CD4"/>
    <w:rsid w:val="00473876"/>
    <w:rsid w:val="00474AF3"/>
    <w:rsid w:val="004804EF"/>
    <w:rsid w:val="00494494"/>
    <w:rsid w:val="004959A8"/>
    <w:rsid w:val="004A0E86"/>
    <w:rsid w:val="004A1E30"/>
    <w:rsid w:val="004A2ECD"/>
    <w:rsid w:val="004A59CA"/>
    <w:rsid w:val="004B1E1C"/>
    <w:rsid w:val="004B2BA4"/>
    <w:rsid w:val="004C15D6"/>
    <w:rsid w:val="004C466E"/>
    <w:rsid w:val="004D07E6"/>
    <w:rsid w:val="004D2597"/>
    <w:rsid w:val="004D2681"/>
    <w:rsid w:val="004D3997"/>
    <w:rsid w:val="004D5E8E"/>
    <w:rsid w:val="004E07AB"/>
    <w:rsid w:val="004E3450"/>
    <w:rsid w:val="004E7D7C"/>
    <w:rsid w:val="004F651D"/>
    <w:rsid w:val="00500B5B"/>
    <w:rsid w:val="0050390D"/>
    <w:rsid w:val="00504DAF"/>
    <w:rsid w:val="00505F06"/>
    <w:rsid w:val="005109D5"/>
    <w:rsid w:val="00511D93"/>
    <w:rsid w:val="0051714A"/>
    <w:rsid w:val="00522E0C"/>
    <w:rsid w:val="0052694F"/>
    <w:rsid w:val="0053231E"/>
    <w:rsid w:val="0053523E"/>
    <w:rsid w:val="005354D7"/>
    <w:rsid w:val="0053590A"/>
    <w:rsid w:val="00535ADA"/>
    <w:rsid w:val="00536800"/>
    <w:rsid w:val="00541B44"/>
    <w:rsid w:val="00543232"/>
    <w:rsid w:val="00544C49"/>
    <w:rsid w:val="00544CD3"/>
    <w:rsid w:val="00544E05"/>
    <w:rsid w:val="0055584D"/>
    <w:rsid w:val="00557631"/>
    <w:rsid w:val="00562013"/>
    <w:rsid w:val="00562968"/>
    <w:rsid w:val="00565139"/>
    <w:rsid w:val="005656CC"/>
    <w:rsid w:val="00570B69"/>
    <w:rsid w:val="00583221"/>
    <w:rsid w:val="00584E26"/>
    <w:rsid w:val="005A129E"/>
    <w:rsid w:val="005B03C7"/>
    <w:rsid w:val="005B0915"/>
    <w:rsid w:val="005B47A8"/>
    <w:rsid w:val="005B58B5"/>
    <w:rsid w:val="005C3451"/>
    <w:rsid w:val="005C48BE"/>
    <w:rsid w:val="005D05BA"/>
    <w:rsid w:val="005D3FA7"/>
    <w:rsid w:val="005E0845"/>
    <w:rsid w:val="005E1DEB"/>
    <w:rsid w:val="005E372B"/>
    <w:rsid w:val="005E38C3"/>
    <w:rsid w:val="005E3C88"/>
    <w:rsid w:val="005E3F1B"/>
    <w:rsid w:val="005E685A"/>
    <w:rsid w:val="005E732A"/>
    <w:rsid w:val="005F630A"/>
    <w:rsid w:val="0061521C"/>
    <w:rsid w:val="006203CB"/>
    <w:rsid w:val="006303B9"/>
    <w:rsid w:val="00635FAC"/>
    <w:rsid w:val="00636212"/>
    <w:rsid w:val="0064065F"/>
    <w:rsid w:val="00642869"/>
    <w:rsid w:val="00642964"/>
    <w:rsid w:val="00645F1D"/>
    <w:rsid w:val="00650E79"/>
    <w:rsid w:val="00653AD8"/>
    <w:rsid w:val="00667C46"/>
    <w:rsid w:val="00677329"/>
    <w:rsid w:val="00681A00"/>
    <w:rsid w:val="00681FAE"/>
    <w:rsid w:val="00683C0B"/>
    <w:rsid w:val="00690AF0"/>
    <w:rsid w:val="00693A0E"/>
    <w:rsid w:val="006949EC"/>
    <w:rsid w:val="00694E2E"/>
    <w:rsid w:val="00696CB6"/>
    <w:rsid w:val="006A5C93"/>
    <w:rsid w:val="006A7C40"/>
    <w:rsid w:val="006B12C4"/>
    <w:rsid w:val="006B20E9"/>
    <w:rsid w:val="006B7274"/>
    <w:rsid w:val="006C067D"/>
    <w:rsid w:val="006C16DB"/>
    <w:rsid w:val="006C262A"/>
    <w:rsid w:val="006C5FF0"/>
    <w:rsid w:val="006C75A1"/>
    <w:rsid w:val="006D1A8F"/>
    <w:rsid w:val="006D2695"/>
    <w:rsid w:val="006D77DA"/>
    <w:rsid w:val="006E0E74"/>
    <w:rsid w:val="006E154B"/>
    <w:rsid w:val="006E3236"/>
    <w:rsid w:val="006E4495"/>
    <w:rsid w:val="006E6A42"/>
    <w:rsid w:val="006F10CC"/>
    <w:rsid w:val="006F4743"/>
    <w:rsid w:val="006F6477"/>
    <w:rsid w:val="00703BCA"/>
    <w:rsid w:val="00704160"/>
    <w:rsid w:val="00717B93"/>
    <w:rsid w:val="007207E7"/>
    <w:rsid w:val="00726690"/>
    <w:rsid w:val="00727224"/>
    <w:rsid w:val="00734F80"/>
    <w:rsid w:val="00735657"/>
    <w:rsid w:val="00741942"/>
    <w:rsid w:val="00745617"/>
    <w:rsid w:val="007479EC"/>
    <w:rsid w:val="00764ACE"/>
    <w:rsid w:val="0076697E"/>
    <w:rsid w:val="00767D10"/>
    <w:rsid w:val="00770497"/>
    <w:rsid w:val="00771F66"/>
    <w:rsid w:val="0077538E"/>
    <w:rsid w:val="007B6067"/>
    <w:rsid w:val="007C0503"/>
    <w:rsid w:val="007D0A0F"/>
    <w:rsid w:val="007D1CD3"/>
    <w:rsid w:val="007D5ADA"/>
    <w:rsid w:val="007D5F5E"/>
    <w:rsid w:val="007E3EBB"/>
    <w:rsid w:val="007F3C08"/>
    <w:rsid w:val="007F5E6D"/>
    <w:rsid w:val="0080081A"/>
    <w:rsid w:val="00801498"/>
    <w:rsid w:val="00806FE2"/>
    <w:rsid w:val="00812BB8"/>
    <w:rsid w:val="00812DF5"/>
    <w:rsid w:val="00814DF0"/>
    <w:rsid w:val="00817A58"/>
    <w:rsid w:val="0082290E"/>
    <w:rsid w:val="00823227"/>
    <w:rsid w:val="00824A54"/>
    <w:rsid w:val="008312A4"/>
    <w:rsid w:val="00831E6E"/>
    <w:rsid w:val="008323BF"/>
    <w:rsid w:val="008334C7"/>
    <w:rsid w:val="008340B3"/>
    <w:rsid w:val="00834794"/>
    <w:rsid w:val="00845DE9"/>
    <w:rsid w:val="00850955"/>
    <w:rsid w:val="00852E1F"/>
    <w:rsid w:val="0086070C"/>
    <w:rsid w:val="008624BB"/>
    <w:rsid w:val="0087346C"/>
    <w:rsid w:val="008734B1"/>
    <w:rsid w:val="00873C87"/>
    <w:rsid w:val="00875A5A"/>
    <w:rsid w:val="008768CF"/>
    <w:rsid w:val="0088072A"/>
    <w:rsid w:val="00881F4F"/>
    <w:rsid w:val="00893864"/>
    <w:rsid w:val="00893FDD"/>
    <w:rsid w:val="00896557"/>
    <w:rsid w:val="008B0749"/>
    <w:rsid w:val="008B4D88"/>
    <w:rsid w:val="008C2780"/>
    <w:rsid w:val="008C53A3"/>
    <w:rsid w:val="008F662A"/>
    <w:rsid w:val="008F6E5B"/>
    <w:rsid w:val="008F7383"/>
    <w:rsid w:val="00900C12"/>
    <w:rsid w:val="00903933"/>
    <w:rsid w:val="009060BB"/>
    <w:rsid w:val="009118BD"/>
    <w:rsid w:val="00915D25"/>
    <w:rsid w:val="00921974"/>
    <w:rsid w:val="00925070"/>
    <w:rsid w:val="0093370F"/>
    <w:rsid w:val="00940A22"/>
    <w:rsid w:val="00940D48"/>
    <w:rsid w:val="00950B7F"/>
    <w:rsid w:val="00951876"/>
    <w:rsid w:val="00954381"/>
    <w:rsid w:val="00954BA3"/>
    <w:rsid w:val="009607CB"/>
    <w:rsid w:val="00960E18"/>
    <w:rsid w:val="0096568B"/>
    <w:rsid w:val="009718DD"/>
    <w:rsid w:val="00975C32"/>
    <w:rsid w:val="00976EA8"/>
    <w:rsid w:val="009771C9"/>
    <w:rsid w:val="00981DF7"/>
    <w:rsid w:val="00983488"/>
    <w:rsid w:val="00985618"/>
    <w:rsid w:val="00991205"/>
    <w:rsid w:val="009915FA"/>
    <w:rsid w:val="0099286A"/>
    <w:rsid w:val="009961B6"/>
    <w:rsid w:val="009A0126"/>
    <w:rsid w:val="009A0DF6"/>
    <w:rsid w:val="009A463C"/>
    <w:rsid w:val="009A7E66"/>
    <w:rsid w:val="009B3875"/>
    <w:rsid w:val="009C4B4D"/>
    <w:rsid w:val="009C510E"/>
    <w:rsid w:val="009C7002"/>
    <w:rsid w:val="009D0738"/>
    <w:rsid w:val="009D629A"/>
    <w:rsid w:val="009E01FF"/>
    <w:rsid w:val="009E02C2"/>
    <w:rsid w:val="009E042F"/>
    <w:rsid w:val="009E2FB0"/>
    <w:rsid w:val="009E502D"/>
    <w:rsid w:val="009E60D9"/>
    <w:rsid w:val="009E6756"/>
    <w:rsid w:val="009E7DFC"/>
    <w:rsid w:val="009F6F43"/>
    <w:rsid w:val="009F74CE"/>
    <w:rsid w:val="00A00A7F"/>
    <w:rsid w:val="00A0397B"/>
    <w:rsid w:val="00A06DCD"/>
    <w:rsid w:val="00A15CAD"/>
    <w:rsid w:val="00A20287"/>
    <w:rsid w:val="00A217F6"/>
    <w:rsid w:val="00A30392"/>
    <w:rsid w:val="00A30A5E"/>
    <w:rsid w:val="00A322E3"/>
    <w:rsid w:val="00A36E98"/>
    <w:rsid w:val="00A37989"/>
    <w:rsid w:val="00A456A3"/>
    <w:rsid w:val="00A50ED8"/>
    <w:rsid w:val="00A51FD7"/>
    <w:rsid w:val="00A53091"/>
    <w:rsid w:val="00A578E4"/>
    <w:rsid w:val="00A641D3"/>
    <w:rsid w:val="00A66737"/>
    <w:rsid w:val="00A66B8C"/>
    <w:rsid w:val="00A7226A"/>
    <w:rsid w:val="00A7365C"/>
    <w:rsid w:val="00A7384D"/>
    <w:rsid w:val="00A74794"/>
    <w:rsid w:val="00A7774E"/>
    <w:rsid w:val="00A801D3"/>
    <w:rsid w:val="00A83C35"/>
    <w:rsid w:val="00A87220"/>
    <w:rsid w:val="00A9613B"/>
    <w:rsid w:val="00A96AE7"/>
    <w:rsid w:val="00AA148F"/>
    <w:rsid w:val="00AA392E"/>
    <w:rsid w:val="00AA420A"/>
    <w:rsid w:val="00AA78F2"/>
    <w:rsid w:val="00AB0791"/>
    <w:rsid w:val="00AB70A1"/>
    <w:rsid w:val="00AB72EB"/>
    <w:rsid w:val="00AC06ED"/>
    <w:rsid w:val="00AC2D61"/>
    <w:rsid w:val="00AC5065"/>
    <w:rsid w:val="00AC5F9D"/>
    <w:rsid w:val="00AD042C"/>
    <w:rsid w:val="00AD3250"/>
    <w:rsid w:val="00AD4471"/>
    <w:rsid w:val="00AD5A38"/>
    <w:rsid w:val="00AF25A7"/>
    <w:rsid w:val="00AF5933"/>
    <w:rsid w:val="00AF6307"/>
    <w:rsid w:val="00AF7710"/>
    <w:rsid w:val="00B0115D"/>
    <w:rsid w:val="00B13A4B"/>
    <w:rsid w:val="00B21A94"/>
    <w:rsid w:val="00B25DFA"/>
    <w:rsid w:val="00B27186"/>
    <w:rsid w:val="00B31135"/>
    <w:rsid w:val="00B34F44"/>
    <w:rsid w:val="00B35B65"/>
    <w:rsid w:val="00B373CA"/>
    <w:rsid w:val="00B40617"/>
    <w:rsid w:val="00B41E0F"/>
    <w:rsid w:val="00B4474D"/>
    <w:rsid w:val="00B47F9D"/>
    <w:rsid w:val="00B545BA"/>
    <w:rsid w:val="00B54B58"/>
    <w:rsid w:val="00B57AB1"/>
    <w:rsid w:val="00B64CA6"/>
    <w:rsid w:val="00B65CD6"/>
    <w:rsid w:val="00B76291"/>
    <w:rsid w:val="00B77285"/>
    <w:rsid w:val="00B8335D"/>
    <w:rsid w:val="00B8785E"/>
    <w:rsid w:val="00B92C56"/>
    <w:rsid w:val="00BA0052"/>
    <w:rsid w:val="00BA3835"/>
    <w:rsid w:val="00BA4286"/>
    <w:rsid w:val="00BB25B1"/>
    <w:rsid w:val="00BB28D1"/>
    <w:rsid w:val="00BB390B"/>
    <w:rsid w:val="00BB5658"/>
    <w:rsid w:val="00BC2969"/>
    <w:rsid w:val="00BC739C"/>
    <w:rsid w:val="00BD0AA6"/>
    <w:rsid w:val="00BD2063"/>
    <w:rsid w:val="00BD2D5C"/>
    <w:rsid w:val="00BD41FE"/>
    <w:rsid w:val="00BD5F2C"/>
    <w:rsid w:val="00BE0B89"/>
    <w:rsid w:val="00BE335C"/>
    <w:rsid w:val="00BE5971"/>
    <w:rsid w:val="00BF3099"/>
    <w:rsid w:val="00BF36F4"/>
    <w:rsid w:val="00C01469"/>
    <w:rsid w:val="00C03B06"/>
    <w:rsid w:val="00C10506"/>
    <w:rsid w:val="00C12ED5"/>
    <w:rsid w:val="00C13C22"/>
    <w:rsid w:val="00C1401E"/>
    <w:rsid w:val="00C14E7F"/>
    <w:rsid w:val="00C22399"/>
    <w:rsid w:val="00C26318"/>
    <w:rsid w:val="00C277A2"/>
    <w:rsid w:val="00C27C33"/>
    <w:rsid w:val="00C338D1"/>
    <w:rsid w:val="00C43CE6"/>
    <w:rsid w:val="00C53D93"/>
    <w:rsid w:val="00C54955"/>
    <w:rsid w:val="00C56341"/>
    <w:rsid w:val="00C56819"/>
    <w:rsid w:val="00C64DAE"/>
    <w:rsid w:val="00C70A97"/>
    <w:rsid w:val="00C7520B"/>
    <w:rsid w:val="00C77E8A"/>
    <w:rsid w:val="00C801F5"/>
    <w:rsid w:val="00C81E51"/>
    <w:rsid w:val="00C82B94"/>
    <w:rsid w:val="00C85691"/>
    <w:rsid w:val="00C918D4"/>
    <w:rsid w:val="00C9191A"/>
    <w:rsid w:val="00C9221B"/>
    <w:rsid w:val="00C929D8"/>
    <w:rsid w:val="00C95F7D"/>
    <w:rsid w:val="00CA7AA1"/>
    <w:rsid w:val="00CC3B52"/>
    <w:rsid w:val="00CC4759"/>
    <w:rsid w:val="00CC62D9"/>
    <w:rsid w:val="00CD3D79"/>
    <w:rsid w:val="00CD577A"/>
    <w:rsid w:val="00CD757C"/>
    <w:rsid w:val="00CE0657"/>
    <w:rsid w:val="00CE4B06"/>
    <w:rsid w:val="00CE659C"/>
    <w:rsid w:val="00CF07F5"/>
    <w:rsid w:val="00CF4AD5"/>
    <w:rsid w:val="00CF78A3"/>
    <w:rsid w:val="00CF7D81"/>
    <w:rsid w:val="00D01877"/>
    <w:rsid w:val="00D02683"/>
    <w:rsid w:val="00D03F56"/>
    <w:rsid w:val="00D065A8"/>
    <w:rsid w:val="00D0729E"/>
    <w:rsid w:val="00D1320D"/>
    <w:rsid w:val="00D178FF"/>
    <w:rsid w:val="00D21E65"/>
    <w:rsid w:val="00D25B32"/>
    <w:rsid w:val="00D27BD1"/>
    <w:rsid w:val="00D30262"/>
    <w:rsid w:val="00D31AC6"/>
    <w:rsid w:val="00D37DED"/>
    <w:rsid w:val="00D42A7A"/>
    <w:rsid w:val="00D45430"/>
    <w:rsid w:val="00D5029D"/>
    <w:rsid w:val="00D548F3"/>
    <w:rsid w:val="00D5579C"/>
    <w:rsid w:val="00D61391"/>
    <w:rsid w:val="00D62239"/>
    <w:rsid w:val="00D64DD4"/>
    <w:rsid w:val="00D66BA9"/>
    <w:rsid w:val="00D70E28"/>
    <w:rsid w:val="00D71C8A"/>
    <w:rsid w:val="00D73972"/>
    <w:rsid w:val="00D76878"/>
    <w:rsid w:val="00D77803"/>
    <w:rsid w:val="00D803CC"/>
    <w:rsid w:val="00D80C24"/>
    <w:rsid w:val="00D9297F"/>
    <w:rsid w:val="00DA2EF3"/>
    <w:rsid w:val="00DA779D"/>
    <w:rsid w:val="00DB2825"/>
    <w:rsid w:val="00DB355C"/>
    <w:rsid w:val="00DC07BA"/>
    <w:rsid w:val="00DC1632"/>
    <w:rsid w:val="00DC1EC4"/>
    <w:rsid w:val="00DC4861"/>
    <w:rsid w:val="00DD0C9C"/>
    <w:rsid w:val="00DD0F68"/>
    <w:rsid w:val="00DD2FB7"/>
    <w:rsid w:val="00DD6887"/>
    <w:rsid w:val="00DD68B8"/>
    <w:rsid w:val="00DD6D8F"/>
    <w:rsid w:val="00DE04E4"/>
    <w:rsid w:val="00DE7379"/>
    <w:rsid w:val="00DF6B2F"/>
    <w:rsid w:val="00E004AB"/>
    <w:rsid w:val="00E00A50"/>
    <w:rsid w:val="00E03180"/>
    <w:rsid w:val="00E03972"/>
    <w:rsid w:val="00E051F6"/>
    <w:rsid w:val="00E14402"/>
    <w:rsid w:val="00E20BFD"/>
    <w:rsid w:val="00E235CD"/>
    <w:rsid w:val="00E25668"/>
    <w:rsid w:val="00E268B8"/>
    <w:rsid w:val="00E269AF"/>
    <w:rsid w:val="00E33A59"/>
    <w:rsid w:val="00E378BD"/>
    <w:rsid w:val="00E44201"/>
    <w:rsid w:val="00E44EB9"/>
    <w:rsid w:val="00E479D8"/>
    <w:rsid w:val="00E53759"/>
    <w:rsid w:val="00E551A3"/>
    <w:rsid w:val="00E55AA7"/>
    <w:rsid w:val="00E672EE"/>
    <w:rsid w:val="00E71964"/>
    <w:rsid w:val="00E7318F"/>
    <w:rsid w:val="00E74EC5"/>
    <w:rsid w:val="00E76348"/>
    <w:rsid w:val="00E7649D"/>
    <w:rsid w:val="00E82033"/>
    <w:rsid w:val="00E82738"/>
    <w:rsid w:val="00E85C0B"/>
    <w:rsid w:val="00E921C4"/>
    <w:rsid w:val="00E943B4"/>
    <w:rsid w:val="00EA7D41"/>
    <w:rsid w:val="00EA7F15"/>
    <w:rsid w:val="00EB4EAC"/>
    <w:rsid w:val="00EB5DFF"/>
    <w:rsid w:val="00EC2AA7"/>
    <w:rsid w:val="00ED22FF"/>
    <w:rsid w:val="00ED62BF"/>
    <w:rsid w:val="00EE3B6B"/>
    <w:rsid w:val="00EF1992"/>
    <w:rsid w:val="00EF6EB2"/>
    <w:rsid w:val="00F021B2"/>
    <w:rsid w:val="00F10319"/>
    <w:rsid w:val="00F14C88"/>
    <w:rsid w:val="00F2708A"/>
    <w:rsid w:val="00F27A1B"/>
    <w:rsid w:val="00F27EB1"/>
    <w:rsid w:val="00F32CD8"/>
    <w:rsid w:val="00F34D4C"/>
    <w:rsid w:val="00F4082B"/>
    <w:rsid w:val="00F41C3B"/>
    <w:rsid w:val="00F44618"/>
    <w:rsid w:val="00F44DFC"/>
    <w:rsid w:val="00F46827"/>
    <w:rsid w:val="00F5412B"/>
    <w:rsid w:val="00F65FC9"/>
    <w:rsid w:val="00F767E3"/>
    <w:rsid w:val="00F77F8A"/>
    <w:rsid w:val="00F85177"/>
    <w:rsid w:val="00F85EFE"/>
    <w:rsid w:val="00F911C9"/>
    <w:rsid w:val="00F96E11"/>
    <w:rsid w:val="00FA2CF4"/>
    <w:rsid w:val="00FA47EB"/>
    <w:rsid w:val="00FA64A6"/>
    <w:rsid w:val="00FB3708"/>
    <w:rsid w:val="00FB4092"/>
    <w:rsid w:val="00FB624F"/>
    <w:rsid w:val="00FB7C0A"/>
    <w:rsid w:val="00FC0A38"/>
    <w:rsid w:val="00FC1A0F"/>
    <w:rsid w:val="00FC2D7C"/>
    <w:rsid w:val="00FC2FEA"/>
    <w:rsid w:val="00FC373D"/>
    <w:rsid w:val="00FC62B5"/>
    <w:rsid w:val="00FD4D7E"/>
    <w:rsid w:val="00FE562C"/>
    <w:rsid w:val="00FE6B77"/>
    <w:rsid w:val="00FE765D"/>
    <w:rsid w:val="00FF0639"/>
    <w:rsid w:val="00FF5AFF"/>
    <w:rsid w:val="00FF5B6F"/>
    <w:rsid w:val="00FF5E91"/>
    <w:rsid w:val="00FF6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4DB9C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merican Typewriter" w:eastAsiaTheme="minorEastAsia" w:hAnsi="American Typewriter" w:cs="American Typewriter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E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CB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E2CBE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character" w:styleId="Collegamentoipertestuale">
    <w:name w:val="Hyperlink"/>
    <w:basedOn w:val="Caratterepredefinitoparagrafo"/>
    <w:uiPriority w:val="99"/>
    <w:unhideWhenUsed/>
    <w:rsid w:val="006B20E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7196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FA64A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atterepredefinitoparagrafo"/>
    <w:rsid w:val="00F767E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merican Typewriter" w:eastAsiaTheme="minorEastAsia" w:hAnsi="American Typewriter" w:cs="American Typewriter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1E6E"/>
    <w:pPr>
      <w:widowControl w:val="0"/>
      <w:suppressAutoHyphens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2CB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E2CBE"/>
    <w:rPr>
      <w:rFonts w:ascii="Lucida Grande" w:eastAsia="SimSun" w:hAnsi="Lucida Grande" w:cs="Lucida Grande"/>
      <w:kern w:val="1"/>
      <w:sz w:val="18"/>
      <w:szCs w:val="18"/>
      <w:lang w:eastAsia="hi-IN" w:bidi="hi-IN"/>
    </w:rPr>
  </w:style>
  <w:style w:type="character" w:styleId="Collegamentoipertestuale">
    <w:name w:val="Hyperlink"/>
    <w:basedOn w:val="Caratterepredefinitoparagrafo"/>
    <w:uiPriority w:val="99"/>
    <w:unhideWhenUsed/>
    <w:rsid w:val="006B20E9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71964"/>
    <w:rPr>
      <w:color w:val="800080" w:themeColor="followedHyperlink"/>
      <w:u w:val="single"/>
    </w:rPr>
  </w:style>
  <w:style w:type="character" w:customStyle="1" w:styleId="Menzionenonrisolta1">
    <w:name w:val="Menzione non risolta1"/>
    <w:basedOn w:val="Caratterepredefinitoparagrafo"/>
    <w:uiPriority w:val="99"/>
    <w:semiHidden/>
    <w:unhideWhenUsed/>
    <w:rsid w:val="00FA64A6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Caratterepredefinitoparagrafo"/>
    <w:rsid w:val="00F767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2483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36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141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2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03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81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1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7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0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4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9332436">
                          <w:blockQuote w:val="1"/>
                          <w:marLeft w:val="7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5" w:color="CCCCCC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98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44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0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7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81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1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1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4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hyperlink" Target="https://www.evolutiontravel.it/it_IT/home.html" TargetMode="External"/><Relationship Id="rId8" Type="http://schemas.openxmlformats.org/officeDocument/2006/relationships/hyperlink" Target="https://www.facebook.com/EvolutionTravel/" TargetMode="External"/><Relationship Id="rId9" Type="http://schemas.openxmlformats.org/officeDocument/2006/relationships/hyperlink" Target="https://www.instagram.com/evolutiontravelitalia/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544</Words>
  <Characters>3107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Giordano</dc:creator>
  <cp:keywords/>
  <dc:description/>
  <cp:lastModifiedBy>Claudia Torresani</cp:lastModifiedBy>
  <cp:revision>9</cp:revision>
  <dcterms:created xsi:type="dcterms:W3CDTF">2020-01-27T10:06:00Z</dcterms:created>
  <dcterms:modified xsi:type="dcterms:W3CDTF">2020-01-27T10:12:00Z</dcterms:modified>
</cp:coreProperties>
</file>